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781" w:rsidRPr="00A506ED" w:rsidRDefault="00BE6781" w:rsidP="00BE6781">
      <w:pPr>
        <w:jc w:val="center"/>
        <w:rPr>
          <w:rFonts w:eastAsia="Calibri" w:cs="Arial"/>
        </w:rPr>
      </w:pPr>
      <w:r w:rsidRPr="00A506ED">
        <w:rPr>
          <w:rFonts w:eastAsia="Calibri" w:cs="Arial"/>
        </w:rPr>
        <w:t>АДМИНИСТРАЦИЯ</w:t>
      </w:r>
    </w:p>
    <w:p w:rsidR="00BE6781" w:rsidRPr="00A506ED" w:rsidRDefault="00BE6781" w:rsidP="00BE6781">
      <w:pPr>
        <w:jc w:val="center"/>
        <w:rPr>
          <w:rFonts w:eastAsia="Calibri" w:cs="Arial"/>
        </w:rPr>
      </w:pPr>
      <w:r w:rsidRPr="00A506ED">
        <w:rPr>
          <w:rFonts w:eastAsia="Calibri" w:cs="Arial"/>
        </w:rPr>
        <w:t>БУГАЕВСКОГО СЕЛЬСКОГО ПОСЕЛЕНИЯ</w:t>
      </w:r>
    </w:p>
    <w:p w:rsidR="00BE6781" w:rsidRPr="00A506ED" w:rsidRDefault="00BE6781" w:rsidP="00BE6781">
      <w:pPr>
        <w:jc w:val="center"/>
        <w:rPr>
          <w:rFonts w:eastAsia="Calibri" w:cs="Arial"/>
        </w:rPr>
      </w:pPr>
      <w:r w:rsidRPr="00A506ED">
        <w:rPr>
          <w:rFonts w:eastAsia="Calibri" w:cs="Arial"/>
        </w:rPr>
        <w:t>КАНТЕМИРОВСКОГО МУНИЦИПАЛЬНОГО РАЙОНА</w:t>
      </w:r>
    </w:p>
    <w:p w:rsidR="00BE6781" w:rsidRPr="00A506ED" w:rsidRDefault="00BE6781" w:rsidP="00BE6781">
      <w:pPr>
        <w:jc w:val="center"/>
        <w:rPr>
          <w:rFonts w:eastAsia="Calibri" w:cs="Arial"/>
        </w:rPr>
      </w:pPr>
      <w:r w:rsidRPr="00A506ED">
        <w:rPr>
          <w:rFonts w:eastAsia="Calibri" w:cs="Arial"/>
        </w:rPr>
        <w:t>ВОРОНЕЖСКОЙ ОБЛАСТИ</w:t>
      </w:r>
    </w:p>
    <w:p w:rsidR="00BE6781" w:rsidRPr="00A506ED" w:rsidRDefault="00BE6781" w:rsidP="00BE6781">
      <w:pPr>
        <w:jc w:val="center"/>
        <w:rPr>
          <w:rFonts w:eastAsia="Calibri" w:cs="Arial"/>
        </w:rPr>
      </w:pPr>
    </w:p>
    <w:p w:rsidR="00BE6781" w:rsidRPr="00A506ED" w:rsidRDefault="00BE6781" w:rsidP="00BE6781">
      <w:pPr>
        <w:jc w:val="center"/>
        <w:rPr>
          <w:rFonts w:cs="Arial"/>
          <w:b/>
          <w:sz w:val="28"/>
          <w:szCs w:val="28"/>
        </w:rPr>
      </w:pPr>
      <w:r w:rsidRPr="00A506ED">
        <w:rPr>
          <w:rFonts w:cs="Arial"/>
          <w:b/>
          <w:sz w:val="28"/>
          <w:szCs w:val="28"/>
        </w:rPr>
        <w:t>П О С Т А Н О В Л Е Н И Е</w:t>
      </w:r>
    </w:p>
    <w:p w:rsidR="00BE6781" w:rsidRPr="00A506ED" w:rsidRDefault="00BE6781" w:rsidP="00BE6781">
      <w:pPr>
        <w:jc w:val="center"/>
        <w:rPr>
          <w:rFonts w:cs="Arial"/>
          <w:color w:val="000000"/>
        </w:rPr>
      </w:pPr>
    </w:p>
    <w:p w:rsidR="00BE6781" w:rsidRPr="00A506ED" w:rsidRDefault="00BE6781" w:rsidP="00BE6781">
      <w:pPr>
        <w:jc w:val="center"/>
        <w:rPr>
          <w:rFonts w:cs="Arial"/>
          <w:color w:val="000000"/>
        </w:rPr>
      </w:pPr>
    </w:p>
    <w:p w:rsidR="00BE6781" w:rsidRPr="00A506ED" w:rsidRDefault="00BE6781" w:rsidP="00BE6781">
      <w:pPr>
        <w:ind w:right="5670"/>
        <w:rPr>
          <w:rFonts w:cs="Arial"/>
          <w:b/>
          <w:color w:val="000000"/>
          <w:sz w:val="28"/>
          <w:szCs w:val="28"/>
        </w:rPr>
      </w:pPr>
      <w:r w:rsidRPr="00A506ED">
        <w:rPr>
          <w:rFonts w:cs="Arial"/>
          <w:color w:val="000000"/>
        </w:rPr>
        <w:t xml:space="preserve">от </w:t>
      </w:r>
      <w:r w:rsidRPr="00A506ED">
        <w:rPr>
          <w:rFonts w:cs="Arial"/>
          <w:b/>
          <w:color w:val="000000"/>
          <w:sz w:val="28"/>
          <w:szCs w:val="28"/>
        </w:rPr>
        <w:t>11.03.2024</w:t>
      </w:r>
      <w:r w:rsidRPr="00A506ED">
        <w:rPr>
          <w:rFonts w:cs="Arial"/>
          <w:color w:val="000000"/>
          <w:sz w:val="28"/>
          <w:szCs w:val="28"/>
        </w:rPr>
        <w:t xml:space="preserve"> </w:t>
      </w:r>
      <w:r w:rsidRPr="00A506ED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7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  <w:lang w:eastAsia="ar-SA"/>
        </w:rPr>
      </w:pPr>
    </w:p>
    <w:p w:rsidR="00973E8D" w:rsidRPr="00290B98" w:rsidRDefault="00973E8D" w:rsidP="00290B9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Об утверждении Положения о согласовании и утверждении уставов казачьих обществ на территории </w:t>
      </w:r>
      <w:r w:rsidR="00BE6781">
        <w:rPr>
          <w:b w:val="0"/>
          <w:color w:val="000000" w:themeColor="text1"/>
          <w:sz w:val="24"/>
          <w:szCs w:val="24"/>
          <w:lang w:eastAsia="ar-SA"/>
        </w:rPr>
        <w:t>Бугаевского</w:t>
      </w: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</w:p>
    <w:p w:rsidR="00973E8D" w:rsidRDefault="00973E8D" w:rsidP="00290B98">
      <w:pPr>
        <w:ind w:firstLine="709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BE6781">
        <w:rPr>
          <w:rFonts w:cs="Arial"/>
          <w:color w:val="000000" w:themeColor="text1"/>
        </w:rPr>
        <w:t>Бугаевского</w:t>
      </w:r>
      <w:r w:rsidRPr="00290B98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BE6781">
        <w:rPr>
          <w:rFonts w:cs="Arial"/>
          <w:color w:val="000000" w:themeColor="text1"/>
        </w:rPr>
        <w:t>Бугаевского</w:t>
      </w:r>
      <w:r w:rsidRPr="00290B98">
        <w:rPr>
          <w:rFonts w:cs="Arial"/>
          <w:color w:val="000000" w:themeColor="text1"/>
        </w:rPr>
        <w:t xml:space="preserve"> сельского поселения ПОСТАНОВЛЯЕТ:</w:t>
      </w:r>
    </w:p>
    <w:p w:rsidR="00BE6781" w:rsidRPr="00290B98" w:rsidRDefault="00BE6781" w:rsidP="00290B98">
      <w:pPr>
        <w:ind w:firstLine="709"/>
        <w:rPr>
          <w:rFonts w:cs="Arial"/>
          <w:color w:val="000000" w:themeColor="text1"/>
        </w:rPr>
      </w:pPr>
    </w:p>
    <w:p w:rsidR="00973E8D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90B98">
        <w:rPr>
          <w:rFonts w:ascii="Arial" w:hAnsi="Arial" w:cs="Arial"/>
          <w:color w:val="000000" w:themeColor="text1"/>
        </w:rPr>
        <w:t xml:space="preserve">1. Утвердить прилагаемое Положение о согласовании и утверждении уставов казачьих обществ на территории </w:t>
      </w:r>
      <w:r w:rsidR="00BE6781">
        <w:rPr>
          <w:rFonts w:ascii="Arial" w:hAnsi="Arial" w:cs="Arial"/>
          <w:color w:val="000000" w:themeColor="text1"/>
          <w:lang w:val="ru-RU"/>
        </w:rPr>
        <w:t>Бугаевского</w:t>
      </w:r>
      <w:r w:rsidRPr="00290B98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290B98">
        <w:rPr>
          <w:rFonts w:ascii="Arial" w:hAnsi="Arial" w:cs="Arial"/>
          <w:color w:val="000000" w:themeColor="text1"/>
        </w:rPr>
        <w:t>Кантемировского муниципального района.</w:t>
      </w:r>
    </w:p>
    <w:p w:rsidR="00BE6781" w:rsidRPr="00BE6781" w:rsidRDefault="00BE6781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73E8D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290B98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BE6781">
        <w:rPr>
          <w:rFonts w:ascii="Arial" w:hAnsi="Arial" w:cs="Arial"/>
          <w:color w:val="000000" w:themeColor="text1"/>
          <w:lang w:val="ru-RU"/>
        </w:rPr>
        <w:t>Бугаевского</w:t>
      </w:r>
      <w:r w:rsidRPr="00290B98">
        <w:rPr>
          <w:rFonts w:ascii="Arial" w:hAnsi="Arial" w:cs="Arial"/>
          <w:color w:val="000000" w:themeColor="text1"/>
        </w:rPr>
        <w:t xml:space="preserve"> сельского поселения</w:t>
      </w:r>
      <w:r w:rsidR="00536529" w:rsidRPr="00290B98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290B98">
        <w:rPr>
          <w:rFonts w:ascii="Arial" w:hAnsi="Arial" w:cs="Arial"/>
          <w:color w:val="000000" w:themeColor="text1"/>
        </w:rPr>
        <w:t>.</w:t>
      </w:r>
    </w:p>
    <w:p w:rsidR="00BE6781" w:rsidRPr="00BE6781" w:rsidRDefault="00BE6781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973E8D" w:rsidRPr="00290B98" w:rsidRDefault="005C7DB3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BE6781">
        <w:rPr>
          <w:rFonts w:cs="Arial"/>
          <w:color w:val="000000" w:themeColor="text1"/>
        </w:rPr>
        <w:t>3</w:t>
      </w:r>
      <w:bookmarkStart w:id="0" w:name="_GoBack"/>
      <w:bookmarkEnd w:id="0"/>
      <w:r w:rsidR="00973E8D" w:rsidRPr="00290B98">
        <w:rPr>
          <w:rFonts w:cs="Arial"/>
          <w:color w:val="000000" w:themeColor="text1"/>
        </w:rPr>
        <w:t>. Контроль исполнения настоящего постановления оставляю за собой.</w:t>
      </w:r>
    </w:p>
    <w:p w:rsidR="00973E8D" w:rsidRPr="00290B98" w:rsidRDefault="00973E8D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BE6781" w:rsidRDefault="00BE6781" w:rsidP="00BE6781">
      <w:pPr>
        <w:suppressAutoHyphens/>
        <w:ind w:firstLine="0"/>
        <w:rPr>
          <w:rFonts w:cs="Arial"/>
          <w:bCs/>
          <w:color w:val="000000" w:themeColor="text1"/>
        </w:rPr>
      </w:pPr>
    </w:p>
    <w:p w:rsidR="00BE6781" w:rsidRDefault="00BE6781" w:rsidP="00BE6781">
      <w:pPr>
        <w:suppressAutoHyphens/>
        <w:ind w:firstLine="0"/>
        <w:rPr>
          <w:rFonts w:cs="Arial"/>
          <w:bCs/>
          <w:color w:val="000000" w:themeColor="text1"/>
        </w:rPr>
      </w:pPr>
    </w:p>
    <w:p w:rsidR="00BE6781" w:rsidRDefault="00BE6781" w:rsidP="00BE6781">
      <w:pPr>
        <w:suppressAutoHyphens/>
        <w:ind w:firstLine="0"/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Глава Бугаевского сельского поселения      </w:t>
      </w:r>
      <w:r w:rsidR="00AD71D0">
        <w:rPr>
          <w:rFonts w:cs="Arial"/>
          <w:bCs/>
          <w:color w:val="000000" w:themeColor="text1"/>
        </w:rPr>
        <w:t xml:space="preserve">                      Н. В. Воро</w:t>
      </w:r>
      <w:r>
        <w:rPr>
          <w:rFonts w:cs="Arial"/>
          <w:bCs/>
          <w:color w:val="000000" w:themeColor="text1"/>
        </w:rPr>
        <w:t>нько</w:t>
      </w:r>
    </w:p>
    <w:p w:rsidR="00BE6781" w:rsidRDefault="00BE6781" w:rsidP="00BE6781">
      <w:pPr>
        <w:suppressAutoHyphens/>
        <w:ind w:firstLine="0"/>
        <w:jc w:val="center"/>
        <w:rPr>
          <w:rFonts w:cs="Arial"/>
          <w:bCs/>
          <w:color w:val="000000" w:themeColor="text1"/>
        </w:rPr>
      </w:pPr>
    </w:p>
    <w:p w:rsidR="00BE6781" w:rsidRDefault="00BE6781" w:rsidP="00BE6781">
      <w:pPr>
        <w:suppressAutoHyphens/>
        <w:ind w:firstLine="0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BE6781">
      <w:pPr>
        <w:suppressAutoHyphens/>
        <w:ind w:left="5670"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color w:val="000000" w:themeColor="text1"/>
        </w:rPr>
        <w:lastRenderedPageBreak/>
        <w:t>Утверждено</w:t>
      </w:r>
    </w:p>
    <w:p w:rsidR="00973E8D" w:rsidRPr="00290B98" w:rsidRDefault="00973E8D" w:rsidP="00BE6781">
      <w:pPr>
        <w:suppressAutoHyphens/>
        <w:adjustRightInd w:val="0"/>
        <w:ind w:left="5670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постановлением администрации </w:t>
      </w:r>
      <w:r w:rsidR="00BE6781">
        <w:rPr>
          <w:rFonts w:cs="Arial"/>
          <w:color w:val="000000" w:themeColor="text1"/>
        </w:rPr>
        <w:t>Бугаевского</w:t>
      </w:r>
      <w:r w:rsidRPr="00290B98">
        <w:rPr>
          <w:rFonts w:cs="Arial"/>
          <w:color w:val="000000" w:themeColor="text1"/>
        </w:rPr>
        <w:t xml:space="preserve"> сельского поселения от </w:t>
      </w:r>
      <w:r w:rsidR="00BE6781">
        <w:rPr>
          <w:rFonts w:cs="Arial"/>
          <w:color w:val="000000" w:themeColor="text1"/>
        </w:rPr>
        <w:t>11.03.2024</w:t>
      </w:r>
      <w:r w:rsidRPr="00290B98">
        <w:rPr>
          <w:rFonts w:cs="Arial"/>
          <w:color w:val="000000" w:themeColor="text1"/>
        </w:rPr>
        <w:t xml:space="preserve"> № </w:t>
      </w:r>
      <w:r w:rsidR="00BE6781">
        <w:rPr>
          <w:rFonts w:cs="Arial"/>
          <w:color w:val="000000" w:themeColor="text1"/>
        </w:rPr>
        <w:t>7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BE6781">
      <w:pPr>
        <w:suppressAutoHyphens/>
        <w:ind w:firstLine="0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Положение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о согласовании и утверждении уставов казачьих обществ на территории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1. 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2. Уставы хуторских, станичных казачьих обществ, создаваемых (действующих) на территории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3. 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4. Согласование уставов казачьих обществ осуществляется после: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учредительным собранием (кругом, сбором) решения об учреждении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 в новой редакции.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в течение 14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информирует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12. Согласование устава казачьего общества оформляется служебным письмом, подписанным главой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13. Основаниями для отказа в согласовании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</w:t>
      </w:r>
      <w:r w:rsidRPr="00290B98">
        <w:rPr>
          <w:rFonts w:cs="Arial"/>
          <w:bCs/>
          <w:color w:val="000000" w:themeColor="text1"/>
        </w:rPr>
        <w:lastRenderedPageBreak/>
        <w:t>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14. Основаниями для отказа в согласовании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16. Уставы хуторских, станичных казачьих обществ, создаваемых (действующих) на территории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утверждаются главой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BE6781">
        <w:rPr>
          <w:rFonts w:cs="Arial"/>
          <w:bCs/>
          <w:color w:val="000000" w:themeColor="text1"/>
        </w:rPr>
        <w:t>Бугаевского</w:t>
      </w:r>
      <w:r w:rsidR="004A7AF3" w:rsidRPr="00290B98">
        <w:rPr>
          <w:rFonts w:cs="Arial"/>
          <w:bCs/>
          <w:color w:val="000000" w:themeColor="text1"/>
        </w:rPr>
        <w:t xml:space="preserve"> </w:t>
      </w:r>
      <w:r w:rsidRPr="00290B98">
        <w:rPr>
          <w:rFonts w:cs="Arial"/>
          <w:bCs/>
          <w:color w:val="000000" w:themeColor="text1"/>
        </w:rPr>
        <w:t>сельского поселения в течение 30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уведомляет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24. Утверждение устава казачьего общества оформляется постановлением администрации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25. На титульном листе утверждаемого устава казачьего общества рекомендуется указывать: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слово УСТАВ (прописными буквами) и полное наименование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гриф утверждения, состоящий из слова УТВЕРЖДЕНО (без кавычек и прописными буквами) и реквизитов правового акта, которым утверждается устав </w:t>
      </w:r>
      <w:r w:rsidRPr="00290B98">
        <w:rPr>
          <w:rFonts w:cs="Arial"/>
          <w:bCs/>
          <w:color w:val="000000" w:themeColor="text1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26. Основаниями для отказа в утверждении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27. Основаниями для отказа в утверждении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наличия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:rsidR="00973E8D" w:rsidRPr="00290B98" w:rsidRDefault="00973E8D" w:rsidP="00290B98">
      <w:pPr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bCs/>
          <w:color w:val="000000" w:themeColor="text1"/>
        </w:rPr>
        <w:lastRenderedPageBreak/>
        <w:t>ПРИЛОЖЕНИЕ</w:t>
      </w:r>
    </w:p>
    <w:p w:rsidR="00973E8D" w:rsidRPr="00290B98" w:rsidRDefault="00973E8D" w:rsidP="00290B98">
      <w:pPr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к Положению о согласовании и утверждении уставов казачьих обществ на территории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УТВЕРЖДЕНО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постановлением администрации </w:t>
      </w:r>
      <w:r w:rsidR="00BE6781">
        <w:rPr>
          <w:rFonts w:cs="Arial"/>
          <w:bCs/>
          <w:color w:val="000000" w:themeColor="text1"/>
        </w:rPr>
        <w:t>Бугаевского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от ____________N___________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СОГЛАСОВАНО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(наименование должности)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(ФИО)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письмо от _____N 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УСТАВ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(полное наименование казачьего общества)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EB71A7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20____год</w:t>
      </w:r>
    </w:p>
    <w:sectPr w:rsidR="00EB71A7" w:rsidRPr="00290B98" w:rsidSect="00290B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47" w:rsidRDefault="00FF0947" w:rsidP="00973E8D">
      <w:r>
        <w:separator/>
      </w:r>
    </w:p>
  </w:endnote>
  <w:endnote w:type="continuationSeparator" w:id="0">
    <w:p w:rsidR="00FF0947" w:rsidRDefault="00FF0947" w:rsidP="0097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47" w:rsidRDefault="00FF0947" w:rsidP="00973E8D">
      <w:r>
        <w:separator/>
      </w:r>
    </w:p>
  </w:footnote>
  <w:footnote w:type="continuationSeparator" w:id="0">
    <w:p w:rsidR="00FF0947" w:rsidRDefault="00FF0947" w:rsidP="00973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C6"/>
    <w:rsid w:val="0018446E"/>
    <w:rsid w:val="001E16A8"/>
    <w:rsid w:val="00290B98"/>
    <w:rsid w:val="002E18E0"/>
    <w:rsid w:val="004A7AF3"/>
    <w:rsid w:val="00536529"/>
    <w:rsid w:val="005C7DB3"/>
    <w:rsid w:val="00614573"/>
    <w:rsid w:val="008E6201"/>
    <w:rsid w:val="008F5799"/>
    <w:rsid w:val="00973E8D"/>
    <w:rsid w:val="00A173BA"/>
    <w:rsid w:val="00AA5FF1"/>
    <w:rsid w:val="00AD71D0"/>
    <w:rsid w:val="00BE6781"/>
    <w:rsid w:val="00C220F1"/>
    <w:rsid w:val="00DA2DC6"/>
    <w:rsid w:val="00DD50E2"/>
    <w:rsid w:val="00DE0A77"/>
    <w:rsid w:val="00EB71A7"/>
    <w:rsid w:val="00FF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16</cp:revision>
  <cp:lastPrinted>2024-03-20T11:42:00Z</cp:lastPrinted>
  <dcterms:created xsi:type="dcterms:W3CDTF">2024-03-11T05:33:00Z</dcterms:created>
  <dcterms:modified xsi:type="dcterms:W3CDTF">2024-03-20T11:43:00Z</dcterms:modified>
</cp:coreProperties>
</file>