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79" w:rsidRPr="005F5052" w:rsidRDefault="00552C79" w:rsidP="00552C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СОВЕТ НАРОДНЫХ ДЕПУТАТОВ</w:t>
      </w:r>
    </w:p>
    <w:p w:rsidR="00552C79" w:rsidRPr="005F5052" w:rsidRDefault="00552C79" w:rsidP="00552C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БУГАЕВСКОГО СЕЛЬСКОГО ПОСЕЛЕНИЯ</w:t>
      </w:r>
    </w:p>
    <w:p w:rsidR="00552C79" w:rsidRPr="005F5052" w:rsidRDefault="00552C79" w:rsidP="00552C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КАНТЕМИРОВСКОГО МУНИЦИПАЛЬНОГО РАЙОНА</w:t>
      </w:r>
    </w:p>
    <w:p w:rsidR="00552C79" w:rsidRPr="005F5052" w:rsidRDefault="00552C79" w:rsidP="00552C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552C79" w:rsidRPr="005F5052" w:rsidRDefault="00552C79" w:rsidP="00552C7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52C79" w:rsidRPr="005F5052" w:rsidRDefault="00552C79" w:rsidP="00552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552C79" w:rsidRPr="005F5052" w:rsidRDefault="00552C79" w:rsidP="00552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5052">
        <w:rPr>
          <w:rFonts w:ascii="Arial" w:eastAsia="Times New Roman" w:hAnsi="Arial" w:cs="Arial"/>
          <w:sz w:val="24"/>
          <w:szCs w:val="24"/>
        </w:rPr>
        <w:tab/>
      </w:r>
    </w:p>
    <w:p w:rsidR="00552C79" w:rsidRPr="005F5052" w:rsidRDefault="00552C79" w:rsidP="00552C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52C79" w:rsidRPr="005F5052" w:rsidRDefault="00552C79" w:rsidP="00552C7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№  195 от   01.12</w:t>
      </w:r>
      <w:r w:rsidRPr="005F5052">
        <w:rPr>
          <w:rFonts w:ascii="Arial" w:eastAsia="Times New Roman" w:hAnsi="Arial" w:cs="Arial"/>
          <w:b/>
          <w:sz w:val="24"/>
          <w:szCs w:val="24"/>
        </w:rPr>
        <w:t>.202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 w:rsidRPr="005F5052">
        <w:rPr>
          <w:rFonts w:ascii="Arial" w:eastAsia="Times New Roman" w:hAnsi="Arial" w:cs="Arial"/>
          <w:b/>
          <w:sz w:val="24"/>
          <w:szCs w:val="24"/>
        </w:rPr>
        <w:t xml:space="preserve"> г.</w:t>
      </w:r>
    </w:p>
    <w:p w:rsidR="00552C79" w:rsidRPr="005F5052" w:rsidRDefault="00552C79" w:rsidP="00552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5052">
        <w:rPr>
          <w:rFonts w:ascii="Arial" w:eastAsia="Times New Roman" w:hAnsi="Arial" w:cs="Arial"/>
          <w:sz w:val="24"/>
          <w:szCs w:val="24"/>
        </w:rPr>
        <w:t>с. Бугаевка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708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проведения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 надлежащего обслуживания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частью 11 статьи 55.24 Градостроительного кодекса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</w:t>
      </w:r>
      <w:r w:rsidR="00170838">
        <w:rPr>
          <w:rFonts w:ascii="Arial" w:hAnsi="Arial" w:cs="Arial"/>
          <w:color w:val="000000" w:themeColor="text1"/>
          <w:sz w:val="24"/>
          <w:szCs w:val="24"/>
        </w:rPr>
        <w:t>руководствуясь информацией прокуратуры Кантемировского района от 27.10.2023 № 2-12-2023,</w:t>
      </w:r>
      <w:r w:rsidR="00A10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РЕШИЛ: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Утвердить Порядок проведения осмотра зданий, сооружений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согласно приложению.</w:t>
      </w:r>
    </w:p>
    <w:p w:rsidR="00AC0D8D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Признать утратившими силу следующие решения Совета народных депутатов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936F7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C0D8D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от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20.05.2013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123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EB5700" w:rsidRPr="00EB5700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проведения осмотров зданий, сооружений на территории Бугаевского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</w:t>
      </w:r>
      <w:r>
        <w:rPr>
          <w:rFonts w:ascii="Arial" w:hAnsi="Arial" w:cs="Arial"/>
          <w:color w:val="000000" w:themeColor="text1"/>
          <w:sz w:val="24"/>
          <w:szCs w:val="24"/>
        </w:rPr>
        <w:t>»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Настоящее решение вступает в силу со дня официального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обнародования.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Контроль</w:t>
      </w:r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исполнени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я</w:t>
      </w:r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настоящего решения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 возложить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главу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EB57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EB5700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Бугаевского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EB5700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 В. Воронько</w:t>
            </w:r>
          </w:p>
        </w:tc>
      </w:tr>
    </w:tbl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EB57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EB5700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Бугаевского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EB5700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 В. Гресева</w:t>
            </w:r>
          </w:p>
        </w:tc>
      </w:tr>
    </w:tbl>
    <w:p w:rsidR="001E15BC" w:rsidRPr="00EB5700" w:rsidRDefault="001E15B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B3318" w:rsidRPr="00857A79" w:rsidRDefault="001E15BC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01.12.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года №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 xml:space="preserve"> 195</w:t>
      </w:r>
    </w:p>
    <w:p w:rsidR="00857A79" w:rsidRPr="00857A79" w:rsidRDefault="00857A79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AB3318" w:rsidRPr="00AB3318" w:rsidRDefault="00AB3318" w:rsidP="00EB57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 ЗДАНИЙ, СООРУЖЕНИЙ НА ПРЕДМЕТ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857A79" w:rsidRPr="000249DB" w:rsidRDefault="00857A7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Настоящий порядок проведения осмотра зданий, сооружений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(далее - Порядок)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разработан в соответствии с частью 11 статьи 55.24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Порядок устанавливает процедуру организации и проведения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на предмет их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в соответствии с требованиями технических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регламентов, предъявляемыми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указанных объектов, требованиями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(далее - осмотр зданий, сооружений), выдачи рекомендаций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 в случаях, предусмотренных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Градостроительным кодексом Российской Федерации.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1.3. Порядок применяется при проведении осмотра зданий, сооружений,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расположенных на территории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за исключением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случаев, если при эксплуатации таких зданий, сооружений осуществляется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в соответствии с федеральными законами.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2. Организация и проведение осмотра зданий, сооружений и выдача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рекомендаций об устранении, выявленных в ходе такого осмотра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457">
        <w:rPr>
          <w:rFonts w:ascii="Arial" w:hAnsi="Arial" w:cs="Arial"/>
          <w:bCs/>
          <w:color w:val="000000" w:themeColor="text1"/>
          <w:sz w:val="24"/>
          <w:szCs w:val="24"/>
        </w:rPr>
        <w:t>нарушений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Проведение осмотра зданий, сооружений и выдача рекомендаций об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устранении выявленных в ходе такого осмотра нарушений в случаях,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предусмотренных Градостроительным кодексом Российской Федерации,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осуществляются при поступлении в администрацию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заявлений физических или юридических лиц о нарушении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требований законодательства Российской Федерации к эксплуатации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о возникновении аварийных ситуаций в зданиях, сооружениях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2.2. Осмотр зданий и сооружений проводится в целях оценки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 обслуживания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 технических регламентов к конструктивным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другим характеристикам надежности и безопасности объектов,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проектной документации указанных объектов и направления лицам,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ответственным за эксплуатацию зданий, сооружений, рекомендаций о мерах по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2.3. Задачами проведения осмотров зданий, сооружений и выдачи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являются: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предупреждение нарушений требований законодательства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обеспечение соблюдения требований законодательства;</w:t>
      </w:r>
    </w:p>
    <w:p w:rsidR="00857A79" w:rsidRPr="000249DB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обеспечение выполнения мероприятий, направленных на предотвращение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возникновения аварийных ситуаций при эксплуатации зданий, сооружений; 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защита прав физических и юридических лиц, осуществляющих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2.4. Проведение осмотров зданий, сооружений и выдача рекомендаций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основываются на принципах: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соблюдения требований законодательства;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открытости и доступности для физических, юридических лиц информации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 проведении осмотров зданий, сооружений и выдаче рекомендаций;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объективности и всесторонности проведения осмотров, а также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достоверности их результатов;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возможности обжалования неправомерных действий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(бездействия) уполномоченного органа, должностных лиц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2.5.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Оценка 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зданий и сооружений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указанных объектов и направление лицам, ответственным за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сооружений, рекомендаций о мерах по устранению выявленных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осуществляется уполномоченными лицами от имени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с привлечением компетентных специалистов</w:t>
      </w:r>
      <w:r w:rsidR="00FD66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отдела архитектуры</w:t>
      </w:r>
      <w:proofErr w:type="gramEnd"/>
      <w:r w:rsidR="00DC0530">
        <w:rPr>
          <w:rFonts w:ascii="Arial" w:hAnsi="Arial" w:cs="Arial"/>
          <w:color w:val="000000" w:themeColor="text1"/>
          <w:sz w:val="24"/>
          <w:szCs w:val="24"/>
        </w:rPr>
        <w:t xml:space="preserve"> и градостроительства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для проведения осмотра зданий, сооружений требуются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специальные познания, к его проведению привлекаются лица, обладающие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необходимыми знаниями по соответствующей специальности, специалисты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(должностные лица) иных государственных и муниципальных организаций.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2.6. Срок проведения осмотра зданий, сооружений и выдача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составляет не более 30 дней со дня регистрации заявления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2.7. Осмотры проводятся на основании распоряжения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распоряжении указываются: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наименование уполномоченного органа;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фамилии, имена, отчества должностных лиц уполномоченного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органа, осуществляющих осмотр, а также привлекаемых к проведению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лиц, обладающих необходимыми знаниями по соответствующей специальности,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специалисты (должностные лица) иных государственных и муниципальных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организаций;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наименование юридического лица или фамилия, имя, отчество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физического лица, владеющего на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собственности или ином законном основании (на праве аренды,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хозяйственного ведения, праве оперативного управления и других правах)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осматриваемым зданием, сооружением; адреса их места нахождения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жительства (при наличии таких сведений в уполномоченном органе);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предмет осмотра;</w:t>
      </w:r>
    </w:p>
    <w:p w:rsidR="00857A79" w:rsidRPr="00857A79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5) правовы</w:t>
      </w:r>
      <w:r w:rsidR="00857A79">
        <w:rPr>
          <w:rFonts w:ascii="Arial" w:hAnsi="Arial" w:cs="Arial"/>
          <w:color w:val="000000" w:themeColor="text1"/>
          <w:sz w:val="24"/>
          <w:szCs w:val="24"/>
        </w:rPr>
        <w:t>е основания проведения осмотра;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6) сроки проведения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Копия распоряжения вручается под роспись должностными лицами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органа, осуществляющими осмотр, лицу, ответственному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 (в лице руководителя, иного должностного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 или уполномоченного представителя юридического лица,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его уполномоченного представителя,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физического лица, его уполномоченного представителя).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2.8. Осмотры проводятся с участием лица, ответственного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или его уполномоченного представителя.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Присутствие лица, ответственного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уполномоченного представителя не обязательно при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связи с заявлением, в котором содержится информация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данных зданиях, сооружениях или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данных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лицом, ответственным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уполномоченным представителем не обеспечен доступ должностных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 уполномоченного органа для осуществления осмотра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уполномоченный орган направляет в течение трех рабочих дней заявление и акт,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составленный должностными лицами уполномоченного органа, в котором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зафиксированы причины невозможности осуществления осмотра,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правоохранительные, контрольные, надзорные и иные органы за оказанием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содействия в обеспечении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доступа в здание, сооружение для осуществления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2.9. Заявитель и лица, ответственные за эксплуатацию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сооружения, уведомляются администрацией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проведении осмотра зданий, сооружений не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позднее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чем за три рабочих дня до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дня проведения осмотра зданий, сооружений заказным почтовым отправлением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уведомлением о вручении или иным доступным способом (факсом, нарочным)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копии приказа с указанием на возможность принятия участия в осмотре.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2.10.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При поступлении заявления о нарушении требований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законодательства Российской Федерации к эксплуатации зданий, сооружений,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зданиях, сооружениях или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угрозы разрушения зданий, сооружений администрацией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в управление Федеральной службы государственной регистрации,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кадастра и картографии по Воронежской области направляется запрос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собственниках зданий, сооружений, подлежащих осмотру, в порядке,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предусмотренном законодательством.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 срок проведения осмотра зданий, сооружений - не более 24 часов с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Заявитель и лицо, ответственное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уведомляются администрацией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о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незамедлительно с момента поступления такого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Осмотр начинается с предъявления служебного удостоверения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должностными лицами уполномоченного органа, обязательного ознакомления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лица, ответственного за эксплуатацию здания, сооружения, или 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представителя с приказом и с полномочиями проводящих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 должностных лиц уполномоченного органа, а также с основаниями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проведения осмотра, видами и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объемом мероприятий, составом экспертов,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специалистов экспертных организаций, привлекаемых к осмотру, со сроками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условиями его проведения.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2.12.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Лицо, ответственное за эксплуатацию здания, сооружения, обязано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представить должностным лицам уполномоченного органа, осуществляющим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осмотр, возможность ознакомиться с документами, связанными с целями,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задачами и предметом осмотра, а также обеспечить для них и участвующих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осмотре экспертов, специалистов экспертных организаций доступ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территорию, в подлежащие осмотру здания, сооружения, помещения в них, к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оборудованию систем и сетей инженерно-технического обеспечения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2.13. Проведение осмотров и выдача рекомендаций включают в себя: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Ознакомление со следующими документами: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результатами инженерных изысканий, проектной документацией, актами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освидетельствования работ, строительных конструкций, систем инженерно-технического обеспечения и сетей инженерно-технического обеспечения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сооружения;</w:t>
      </w:r>
    </w:p>
    <w:p w:rsidR="00F116E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журналом эксплуатации здания, сооружения, ведение которого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предусмотрено частью 5 статьи 55.25 Градостроительного кодекса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договорами, на основании которых лица, ответственные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привлекают иных физических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юридических лиц в целях обеспечения безопасной эксплуатации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 (при наличии);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правилами безопасной эксплуатации зданий, сооружений в случае, если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отношении таких зданий, сооружений отсутствует раздел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документации, устанавливающий требования к обеспечению безопасной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объектов капитального строительства, если их разработка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требуется в соответствии со статьей 55.26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проведенном осмотре зданий, сооружений вносятся в журнал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учета осмотров зданий, сооружений, который ведется администрацией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по форме, включающей: порядковый номер; номер и дату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осмотра; наименование объекта; наименование собственника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объекта; место нахождения осматриваемого здания, сооружения; описание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выявленных недостатков; дату и отметку в получении.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 должен быть прошит,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пронумерован и удостоверен печатью.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2.14.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При осмотре зданий, сооружений проводится визуальное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обследование конструкций (с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фотофиксацией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видимых дефектов), изучаются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об осматриваемом объекте (время строительства, сроки эксплуатации),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общая характеристика объемно-планировочного и конструктивного решений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систем инженерного оборудования, производятся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обмерочные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работы и иные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мероприятия, необходимые для оценки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здания, сооружения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объекта.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2.15.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 результатам осмотра зданий, сооружений составляется акт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 по форме согласно приложению N 1 к Порядку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(далее - акт осмотра), а в случае поступления заявления о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аварийных ситуаций в зданиях, сооружениях или возникновении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зданий, сооружений - акт осмотра здания, сооружения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аварийных ситуациях или угрозе разрушения согласно </w:t>
      </w:r>
      <w:r w:rsidRPr="00F129AF">
        <w:rPr>
          <w:rFonts w:ascii="Arial" w:hAnsi="Arial" w:cs="Arial"/>
          <w:color w:val="000000" w:themeColor="text1"/>
          <w:sz w:val="24"/>
          <w:szCs w:val="24"/>
        </w:rPr>
        <w:t>приложению N 2 к Порядку.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К акту осмотра прикладываются материалы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фотофиксации</w:t>
      </w:r>
      <w:proofErr w:type="spellEnd"/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здания, сооружения и иные материалы, оформленные в ходе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2.16. По результатам проведения оценки технического состояния 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надлежащего технического обслуживания здания, сооружения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 xml:space="preserve">Бугаевского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принимается одно из следующих решений: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несоответствии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выявления при проведении осмотра зданий, сооружений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требований технических регламентов к конструктивным и другим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характеристикам надежности и безопасности объектов, требований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указанных объектов в акте осмотра излагаются рекомендации 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2.17. Акт осмотра подписывается специалистами администрации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осуществившими проведение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также лицами, обладающими необходимыми знаниями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соответствующей специальности (в случае их привлечения к проведению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сооружений).</w:t>
      </w:r>
    </w:p>
    <w:p w:rsidR="00AB3318" w:rsidRPr="00C1366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Подписанный акт осмотра утверждается главой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в течение пяти дней со дня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 - в день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Акт удостоверяется печатью администрации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2.18.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Копия акта осмотра направляется заявителю, лицу, ответственному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 эксплуатацию здания, сооружения, в течение трех дней со дня его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утверждения почтовым отправлением или вручается указанным лицам под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роспись,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 вручается заявителю,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ответственному за эксплуатацию здания, сооружения, в день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2.19. В случае выявления нарушений требований технических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регламентов администрация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направляет копию акта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течение трех дней со дня его утверждения в орган, должностному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в компетенцию которых входит решение вопроса о привлечении к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ответственности лица, совершившего такое нарушение.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2.20. Сведения о проведенном осмотре зданий, сооружений вносятся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сооружений, который ведется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2.21. Осмотр зданий, сооружений не проводится, если при эксплуатации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осуществляется государственный контроль (надзор)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федеральными законами.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этом случае о нарушении требований законодательства Российской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 к эксплуатации зданий, сооружений, о возникновении аварийных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ситуаций в зданиях, сооружениях или возникновении угрозы разрушения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зданий,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сооружений</w:t>
      </w:r>
      <w:r w:rsidR="00173351">
        <w:rPr>
          <w:rFonts w:ascii="Arial" w:hAnsi="Arial" w:cs="Arial"/>
          <w:color w:val="000000" w:themeColor="text1"/>
          <w:sz w:val="24"/>
          <w:szCs w:val="24"/>
        </w:rPr>
        <w:t xml:space="preserve"> заявление</w:t>
      </w:r>
      <w:bookmarkStart w:id="0" w:name="_GoBack"/>
      <w:bookmarkEnd w:id="0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орган, осуществляющий государственный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контроль (надзор) при эксплуатации зданий, сооружений, в течение семи дней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 дня его регистрации.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Заявителю направляется письменное уведомление об отказе в проведении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и о направлении заявления для рассмотрения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орган, осуществляющий в соответствии с федеральными законами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при эксплуатации зданий, сооружений,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течение семи дней со дня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сооружений администрация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вне зависимости от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наличия указанных обстоятельств, организует и проводит мероприятия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предупреждению и ликвидации последствий чрезвычайной ситуации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законодательством.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 xml:space="preserve">3. </w:t>
      </w:r>
      <w:proofErr w:type="gramStart"/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Контроль за</w:t>
      </w:r>
      <w:proofErr w:type="gramEnd"/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 xml:space="preserve"> соблюдением Порядка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3.1.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Порядка осуществляется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570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всех этапах организации и проведения осмотра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 и сооружений.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841B4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C97457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Порядку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97457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(СООРУЖЕНИЯ)</w:t>
      </w:r>
    </w:p>
    <w:p w:rsidR="00163B14" w:rsidRDefault="00163B14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___________ «___» _______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Название здания (сооружения) 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Адрес 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 Владелец (балансодержатель)______________________________________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4. Пользователи (наниматели, арендаторы)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5. Год постройки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6. Материал стен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7. Этажность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8. Наличие подвала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здания (сооружения)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 –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Членов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 xml:space="preserve">наименование здания (сооружения)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 вышеуказанному адресу.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461"/>
        <w:gridCol w:w="6287"/>
        <w:gridCol w:w="1549"/>
        <w:gridCol w:w="1557"/>
      </w:tblGrid>
      <w:tr w:rsidR="000249DB" w:rsidRPr="00AA372C" w:rsidTr="00B824AF">
        <w:tc>
          <w:tcPr>
            <w:tcW w:w="392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п</w:t>
            </w:r>
            <w:proofErr w:type="gramEnd"/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0249DB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637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конструкций, оборудования и устройств</w:t>
            </w:r>
          </w:p>
        </w:tc>
        <w:tc>
          <w:tcPr>
            <w:tcW w:w="155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Оценка состояния описание дефектов</w:t>
            </w:r>
          </w:p>
        </w:tc>
        <w:tc>
          <w:tcPr>
            <w:tcW w:w="1524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Перечень необходимых и рекомендуемых работ, сроки и исполнители</w:t>
            </w:r>
          </w:p>
        </w:tc>
      </w:tr>
      <w:tr w:rsidR="000249DB" w:rsidRPr="00AA372C" w:rsidTr="00B824AF">
        <w:tc>
          <w:tcPr>
            <w:tcW w:w="392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B824AF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Наружные сети и колодцы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Фундаменты (подвал)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Несущие стены (колонны)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Перегородки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Балки (фермы)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Перекрытия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Лестницы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Полы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Проемы (окна, двери, ворота)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Кровля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Наружная отделка</w:t>
            </w:r>
          </w:p>
          <w:p w:rsidR="00C551CE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а) архитектурные детали</w:t>
            </w:r>
          </w:p>
          <w:p w:rsidR="00C551CE" w:rsidRPr="00AA372C" w:rsidRDefault="00C551CE" w:rsidP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б) водоотводящие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Внутренняя отделка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Центральное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Санитарно-</w:t>
            </w:r>
            <w:r w:rsidR="00AA372C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технические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Газоснабжение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Вентиляция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Лифты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Энергоснабжение, освещение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Технологическое оборудование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Встроенные помещения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841B4" w:rsidRDefault="00C841B4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ходе общего внешнего осмотра произведено: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78">
        <w:rPr>
          <w:rFonts w:ascii="Arial" w:hAnsi="Arial" w:cs="Arial"/>
          <w:color w:val="000000" w:themeColor="text1"/>
          <w:sz w:val="24"/>
          <w:szCs w:val="24"/>
        </w:rPr>
        <w:t>1)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178">
        <w:rPr>
          <w:rFonts w:ascii="Arial" w:hAnsi="Arial" w:cs="Arial"/>
          <w:color w:val="000000" w:themeColor="text1"/>
          <w:sz w:val="24"/>
          <w:szCs w:val="24"/>
        </w:rPr>
        <w:t>взятие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проб материалов для испытаний 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другие замеры и испытания конструкций и оборудования 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Выводы и рекомендации:</w:t>
      </w:r>
    </w:p>
    <w:p w:rsidR="00C14178" w:rsidRDefault="00C14178" w:rsidP="00C14178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C14178" w:rsidRP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Члены комиссии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Порядку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="00C46EFC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46EFC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46EFC" w:rsidRDefault="00C46EFC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FF6259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) ПРИ</w:t>
      </w:r>
      <w:r w:rsidR="00C841B4" w:rsidRPr="00C841B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АВАРИЙНЫХ СИТУАЦИЯХ ИЛИ УГРОЗЕ РАЗРУШЕНИЯ</w:t>
      </w:r>
    </w:p>
    <w:p w:rsidR="005A4A5E" w:rsidRDefault="005A4A5E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________________ «__» __________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Название зданий (сооружений) 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Адрес 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Владелец (балансодержатель) 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Материал стен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Этажность 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 и дата неблагоприятных воздействий 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(сооружени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 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__________________________, пострадавших в результате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 здания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(сооружения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)_______________________________________________________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Краткое описание последствий неблагоприятных воздействий: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 состояния здания (сооружения) после неблагоприятных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воздействий________________________________________________________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мерах по предотвращению развития разрушительных явлений,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принятых сразу после неблагоприятных воздействий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Рекомендации по ликвидации последствий неблагоприятных воздействий,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сроки и исполнители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5C0B74" w:rsidRPr="00AB3318" w:rsidRDefault="00AB3318" w:rsidP="00AB33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_</w:t>
      </w:r>
    </w:p>
    <w:sectPr w:rsidR="005C0B74" w:rsidRPr="00AB3318" w:rsidSect="00AB331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24B"/>
    <w:multiLevelType w:val="hybridMultilevel"/>
    <w:tmpl w:val="5C4A1B1E"/>
    <w:lvl w:ilvl="0" w:tplc="A37C5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E6"/>
    <w:rsid w:val="000249DB"/>
    <w:rsid w:val="001126E6"/>
    <w:rsid w:val="00163B14"/>
    <w:rsid w:val="00170838"/>
    <w:rsid w:val="00173351"/>
    <w:rsid w:val="001E15BC"/>
    <w:rsid w:val="00396AD2"/>
    <w:rsid w:val="00493026"/>
    <w:rsid w:val="00552C79"/>
    <w:rsid w:val="005A4A5E"/>
    <w:rsid w:val="005C0B74"/>
    <w:rsid w:val="006C2DBB"/>
    <w:rsid w:val="00857A79"/>
    <w:rsid w:val="008B5D55"/>
    <w:rsid w:val="00936F7F"/>
    <w:rsid w:val="00A10ADF"/>
    <w:rsid w:val="00A92012"/>
    <w:rsid w:val="00AA372C"/>
    <w:rsid w:val="00AB3318"/>
    <w:rsid w:val="00AC0D8D"/>
    <w:rsid w:val="00B30A20"/>
    <w:rsid w:val="00B824AF"/>
    <w:rsid w:val="00C13668"/>
    <w:rsid w:val="00C14178"/>
    <w:rsid w:val="00C46EFC"/>
    <w:rsid w:val="00C551CE"/>
    <w:rsid w:val="00C841B4"/>
    <w:rsid w:val="00C97457"/>
    <w:rsid w:val="00CA19F5"/>
    <w:rsid w:val="00DC0530"/>
    <w:rsid w:val="00DF7166"/>
    <w:rsid w:val="00EA2EE5"/>
    <w:rsid w:val="00EB5700"/>
    <w:rsid w:val="00F116E8"/>
    <w:rsid w:val="00F129AF"/>
    <w:rsid w:val="00FC1E5C"/>
    <w:rsid w:val="00FD667D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37</cp:revision>
  <dcterms:created xsi:type="dcterms:W3CDTF">2023-11-20T07:59:00Z</dcterms:created>
  <dcterms:modified xsi:type="dcterms:W3CDTF">2023-12-07T12:29:00Z</dcterms:modified>
</cp:coreProperties>
</file>