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C18" w:rsidRPr="00C94023" w:rsidRDefault="00480C18" w:rsidP="00480C18">
      <w:pPr>
        <w:pStyle w:val="aff0"/>
        <w:ind w:firstLine="709"/>
        <w:rPr>
          <w:rFonts w:ascii="Arial" w:hAnsi="Arial" w:cs="Arial"/>
          <w:color w:val="000000"/>
          <w:sz w:val="24"/>
          <w:szCs w:val="24"/>
        </w:rPr>
      </w:pPr>
      <w:r w:rsidRPr="00C94023">
        <w:rPr>
          <w:rFonts w:ascii="Arial" w:hAnsi="Arial" w:cs="Arial"/>
          <w:color w:val="000000"/>
          <w:sz w:val="24"/>
          <w:szCs w:val="24"/>
        </w:rPr>
        <w:t>Совет народных депутатов</w:t>
      </w:r>
    </w:p>
    <w:p w:rsidR="00480C18" w:rsidRPr="00C94023" w:rsidRDefault="00480C18" w:rsidP="00480C18">
      <w:pPr>
        <w:pStyle w:val="aff0"/>
        <w:ind w:firstLine="709"/>
        <w:rPr>
          <w:rFonts w:ascii="Arial" w:hAnsi="Arial" w:cs="Arial"/>
          <w:color w:val="000000"/>
          <w:sz w:val="24"/>
          <w:szCs w:val="24"/>
        </w:rPr>
      </w:pPr>
      <w:r w:rsidRPr="00C94023">
        <w:rPr>
          <w:rFonts w:ascii="Arial" w:hAnsi="Arial" w:cs="Arial"/>
          <w:color w:val="000000"/>
          <w:sz w:val="24"/>
          <w:szCs w:val="24"/>
        </w:rPr>
        <w:t>Бугаевского сельского поселения</w:t>
      </w:r>
    </w:p>
    <w:p w:rsidR="00480C18" w:rsidRPr="00C94023" w:rsidRDefault="00480C18" w:rsidP="00480C18">
      <w:pPr>
        <w:pStyle w:val="aff0"/>
        <w:ind w:firstLine="709"/>
        <w:rPr>
          <w:rFonts w:ascii="Arial" w:hAnsi="Arial" w:cs="Arial"/>
          <w:color w:val="000000"/>
          <w:sz w:val="24"/>
          <w:szCs w:val="24"/>
        </w:rPr>
      </w:pPr>
      <w:r w:rsidRPr="00C94023">
        <w:rPr>
          <w:rFonts w:ascii="Arial" w:hAnsi="Arial" w:cs="Arial"/>
          <w:color w:val="000000"/>
          <w:sz w:val="24"/>
          <w:szCs w:val="24"/>
        </w:rPr>
        <w:t>Кантемировского муниципального района</w:t>
      </w:r>
    </w:p>
    <w:p w:rsidR="00480C18" w:rsidRPr="00C94023" w:rsidRDefault="00480C18" w:rsidP="00480C18">
      <w:pPr>
        <w:pStyle w:val="aff0"/>
        <w:ind w:firstLine="709"/>
        <w:rPr>
          <w:rFonts w:ascii="Arial" w:hAnsi="Arial" w:cs="Arial"/>
          <w:color w:val="000000"/>
          <w:sz w:val="24"/>
          <w:szCs w:val="24"/>
        </w:rPr>
      </w:pPr>
      <w:r w:rsidRPr="00C94023">
        <w:rPr>
          <w:rFonts w:ascii="Arial" w:hAnsi="Arial" w:cs="Arial"/>
          <w:color w:val="000000"/>
          <w:sz w:val="24"/>
          <w:szCs w:val="24"/>
        </w:rPr>
        <w:t>Воронежской области</w:t>
      </w:r>
    </w:p>
    <w:p w:rsidR="00480C18" w:rsidRPr="00C94023" w:rsidRDefault="00480C18" w:rsidP="00480C18">
      <w:pPr>
        <w:pStyle w:val="aff0"/>
        <w:ind w:firstLine="709"/>
        <w:rPr>
          <w:rFonts w:ascii="Arial" w:hAnsi="Arial" w:cs="Arial"/>
          <w:color w:val="000000"/>
          <w:sz w:val="24"/>
          <w:szCs w:val="24"/>
        </w:rPr>
      </w:pPr>
    </w:p>
    <w:p w:rsidR="00480C18" w:rsidRPr="00C94023" w:rsidRDefault="00480C18" w:rsidP="00480C18">
      <w:pPr>
        <w:pStyle w:val="afe"/>
        <w:ind w:firstLine="709"/>
        <w:rPr>
          <w:rFonts w:cs="Arial"/>
          <w:b w:val="0"/>
          <w:color w:val="000000"/>
        </w:rPr>
      </w:pPr>
      <w:r w:rsidRPr="00C94023">
        <w:rPr>
          <w:rFonts w:cs="Arial"/>
          <w:b w:val="0"/>
          <w:color w:val="000000"/>
        </w:rPr>
        <w:t>Решение</w:t>
      </w: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от 08.12.2017 года №151</w:t>
      </w:r>
    </w:p>
    <w:p w:rsidR="00480C18" w:rsidRPr="00C94023" w:rsidRDefault="00480C18" w:rsidP="00480C18">
      <w:pPr>
        <w:ind w:firstLine="709"/>
        <w:rPr>
          <w:rFonts w:cs="Arial"/>
          <w:color w:val="000000"/>
        </w:rPr>
      </w:pPr>
      <w:r w:rsidRPr="00C94023">
        <w:rPr>
          <w:rFonts w:cs="Arial"/>
          <w:color w:val="000000"/>
        </w:rPr>
        <w:t>с. Бугаевка</w:t>
      </w:r>
    </w:p>
    <w:p w:rsidR="00480C18" w:rsidRPr="00C94023" w:rsidRDefault="00480C18" w:rsidP="00480C18">
      <w:pPr>
        <w:ind w:firstLine="709"/>
        <w:rPr>
          <w:rFonts w:cs="Arial"/>
          <w:color w:val="000000"/>
        </w:rPr>
      </w:pPr>
    </w:p>
    <w:p w:rsidR="00480C18" w:rsidRPr="00730632" w:rsidRDefault="00480C18" w:rsidP="00480C18">
      <w:pPr>
        <w:pStyle w:val="Title"/>
      </w:pPr>
      <w:r w:rsidRPr="00730632">
        <w:t>Правила землепользования и застройки</w:t>
      </w:r>
    </w:p>
    <w:p w:rsidR="00480C18" w:rsidRPr="00730632" w:rsidRDefault="00480C18" w:rsidP="00480C18">
      <w:pPr>
        <w:pStyle w:val="Title"/>
      </w:pPr>
      <w:r w:rsidRPr="00730632">
        <w:t xml:space="preserve">Бугаевского сельского поселения </w:t>
      </w:r>
    </w:p>
    <w:p w:rsidR="00480C18" w:rsidRPr="00730632" w:rsidRDefault="00480C18" w:rsidP="00480C18">
      <w:pPr>
        <w:pStyle w:val="Title"/>
      </w:pPr>
      <w:r w:rsidRPr="00730632">
        <w:t>Кантемировского муниципального района</w:t>
      </w:r>
    </w:p>
    <w:p w:rsidR="00480C18" w:rsidRPr="00730632" w:rsidRDefault="00480C18" w:rsidP="00480C18">
      <w:pPr>
        <w:pStyle w:val="Title"/>
      </w:pPr>
      <w:r w:rsidRPr="00730632">
        <w:t xml:space="preserve">Воронежской </w:t>
      </w:r>
      <w:r>
        <w:t>области</w:t>
      </w:r>
    </w:p>
    <w:p w:rsidR="00480C18" w:rsidRDefault="00480C18" w:rsidP="00480C18">
      <w:pPr>
        <w:pStyle w:val="ConsPlusNormal"/>
        <w:widowControl/>
        <w:ind w:firstLine="709"/>
        <w:jc w:val="both"/>
        <w:rPr>
          <w:color w:val="000000"/>
          <w:sz w:val="24"/>
          <w:szCs w:val="24"/>
        </w:rPr>
      </w:pPr>
    </w:p>
    <w:p w:rsidR="00480C18" w:rsidRDefault="00480C18" w:rsidP="00480C18">
      <w:pPr>
        <w:pStyle w:val="ConsPlusNormal"/>
        <w:widowControl/>
        <w:ind w:firstLine="709"/>
        <w:jc w:val="center"/>
        <w:rPr>
          <w:color w:val="000000"/>
          <w:sz w:val="24"/>
          <w:szCs w:val="24"/>
        </w:rPr>
      </w:pPr>
      <w:r>
        <w:rPr>
          <w:color w:val="000000"/>
          <w:sz w:val="24"/>
          <w:szCs w:val="24"/>
        </w:rPr>
        <w:t>(в ред. Реш. № 188 от 01.10.2018 г., № 213 от 07.02.2019 г.)</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 xml:space="preserve">В целях приведения в соответствие с действующим законодательством нормативно-правовых актов Бугаевского сельского поселения, руководствуясь Градостроительным кодексом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Бугаевского сельского поселения, на основании протокола публичных слушаний по проекту правил землепользования и застройки Бугаевского сельского поселения и решения о результатах проведения публичных слушаний по проекту правил землепользования и застройки Бугаевского сельского поселения, Совет народных депутатов Бугаевского сельского поселения Кантемировского муниципального района Воронежской области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РЕШИЛ:</w:t>
      </w:r>
    </w:p>
    <w:p w:rsidR="00480C18" w:rsidRPr="00C94023" w:rsidRDefault="00480C18" w:rsidP="00480C18">
      <w:pPr>
        <w:pStyle w:val="ConsPlusNonformat"/>
        <w:widowControl/>
        <w:numPr>
          <w:ilvl w:val="0"/>
          <w:numId w:val="44"/>
        </w:numPr>
        <w:adjustRightInd w:val="0"/>
        <w:ind w:left="0" w:firstLine="709"/>
        <w:jc w:val="both"/>
        <w:rPr>
          <w:rFonts w:ascii="Arial" w:hAnsi="Arial" w:cs="Arial"/>
          <w:color w:val="000000"/>
          <w:sz w:val="24"/>
          <w:szCs w:val="24"/>
        </w:rPr>
      </w:pPr>
      <w:r w:rsidRPr="00C94023">
        <w:rPr>
          <w:rFonts w:ascii="Arial" w:hAnsi="Arial" w:cs="Arial"/>
          <w:color w:val="000000"/>
          <w:sz w:val="24"/>
          <w:szCs w:val="24"/>
        </w:rPr>
        <w:t>Утвердить Правила землепользования и застройки Бугаевского сельского поселения Кантемировского муниципального района Воронежской области согласно приложению.</w:t>
      </w:r>
    </w:p>
    <w:p w:rsidR="00480C18" w:rsidRPr="00C94023" w:rsidRDefault="00480C18" w:rsidP="00480C18">
      <w:pPr>
        <w:pStyle w:val="ConsPlusNonformat"/>
        <w:widowControl/>
        <w:adjustRightInd w:val="0"/>
        <w:ind w:firstLine="709"/>
        <w:jc w:val="both"/>
        <w:rPr>
          <w:rFonts w:ascii="Arial" w:hAnsi="Arial" w:cs="Arial"/>
          <w:color w:val="000000"/>
          <w:sz w:val="24"/>
          <w:szCs w:val="24"/>
        </w:rPr>
      </w:pPr>
      <w:r w:rsidRPr="00C94023">
        <w:rPr>
          <w:rFonts w:ascii="Arial" w:hAnsi="Arial" w:cs="Arial"/>
          <w:color w:val="000000"/>
          <w:sz w:val="24"/>
          <w:szCs w:val="24"/>
        </w:rPr>
        <w:t>2.Считать утратившими силу:</w:t>
      </w:r>
    </w:p>
    <w:p w:rsidR="00480C18" w:rsidRPr="00C94023" w:rsidRDefault="00480C18" w:rsidP="00480C18">
      <w:pPr>
        <w:ind w:firstLine="709"/>
        <w:rPr>
          <w:rFonts w:cs="Arial"/>
          <w:color w:val="000000"/>
        </w:rPr>
      </w:pPr>
      <w:r w:rsidRPr="00C94023">
        <w:rPr>
          <w:rFonts w:cs="Arial"/>
          <w:color w:val="000000"/>
        </w:rPr>
        <w:t>- решение Совета народных депутатов от 23.08.2012 года № 93 « Правила землепользования и застройки 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решение Совета народных депутатов от 01.04.2013 г. № 118 «О внесении изменений и дополнений в решение Совета народных депутатов Бугаевского сельского поселения № 93 от 23.08.2012г. «Правила землепользования и застройки 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xml:space="preserve">- решение Совета народных депутатов от 28.10.2016 г. № 81 «О внесении изменений и дополнений в решение Совета народных депутатов Бугаевского сельского поселения № 93 от 23.08.2012г. «Правила землепользования и застройки </w:t>
      </w:r>
      <w:r w:rsidRPr="00C94023">
        <w:rPr>
          <w:rFonts w:ascii="Arial" w:hAnsi="Arial" w:cs="Arial"/>
          <w:color w:val="000000"/>
          <w:sz w:val="24"/>
          <w:szCs w:val="24"/>
        </w:rPr>
        <w:lastRenderedPageBreak/>
        <w:t>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решение Совета народных депутатов от 13.03.2017 г. № 109 «О внесении изменений и дополнений в решение Совета народных депутатов Бугаевского сельского поселения № 93 от 23.08.2012г. « Правила землепользования и застройки 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решение Совета народных депутатов от 03.04.2017 г. № 115 «О внесении изменений и дополнений в решение Совета народных депутатов Бугаевского сельского поселения № 93 от 23.08.2012г. «Правила землепользования и застройки Бугаевского сельского поселения Кантемировского муниципального района Воронежской области»</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xml:space="preserve">3. Опубликовать настоящее решение в «Вестнике муниципальных правовых актов </w:t>
      </w:r>
      <w:r w:rsidRPr="00C94023">
        <w:rPr>
          <w:rFonts w:ascii="Arial" w:eastAsia="Calibri" w:hAnsi="Arial" w:cs="Arial"/>
          <w:color w:val="000000"/>
          <w:sz w:val="24"/>
          <w:szCs w:val="24"/>
          <w:lang w:eastAsia="en-US"/>
        </w:rPr>
        <w:t xml:space="preserve">Бугаевского </w:t>
      </w:r>
      <w:r w:rsidRPr="00C94023">
        <w:rPr>
          <w:rFonts w:ascii="Arial" w:hAnsi="Arial" w:cs="Arial"/>
          <w:color w:val="000000"/>
          <w:sz w:val="24"/>
          <w:szCs w:val="24"/>
        </w:rPr>
        <w:t>сельского поселения Кантемировского муниципального района Воронежской области», а также в сети Интернет на официальном сайте администрации Кантемировского муниципального района Воронежской области на страничке Бугаевского сельского поселения.</w:t>
      </w: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 xml:space="preserve">Глава Бугаевского сельского поселения </w:t>
      </w:r>
      <w:r w:rsidR="00280B25">
        <w:rPr>
          <w:rFonts w:cs="Arial"/>
          <w:color w:val="000000"/>
        </w:rPr>
        <w:t xml:space="preserve">                        </w:t>
      </w:r>
      <w:r w:rsidRPr="00C94023">
        <w:rPr>
          <w:rFonts w:cs="Arial"/>
          <w:color w:val="000000"/>
        </w:rPr>
        <w:t xml:space="preserve">Н.В. Воронько </w:t>
      </w:r>
    </w:p>
    <w:p w:rsidR="00480C18" w:rsidRPr="00C94023" w:rsidRDefault="00480C18" w:rsidP="00480C18">
      <w:pPr>
        <w:pStyle w:val="ConsPlusNonformat"/>
        <w:widowControl/>
        <w:ind w:firstLine="709"/>
        <w:jc w:val="both"/>
        <w:rPr>
          <w:rFonts w:ascii="Arial" w:hAnsi="Arial" w:cs="Arial"/>
          <w:color w:val="000000"/>
          <w:sz w:val="24"/>
          <w:szCs w:val="24"/>
        </w:rPr>
      </w:pPr>
    </w:p>
    <w:p w:rsidR="00480C18" w:rsidRPr="00C94023" w:rsidRDefault="00480C18" w:rsidP="00480C18">
      <w:pPr>
        <w:pStyle w:val="ConsPlusNonformat"/>
        <w:widowControl/>
        <w:ind w:firstLine="709"/>
        <w:jc w:val="both"/>
        <w:rPr>
          <w:rFonts w:ascii="Arial" w:hAnsi="Arial" w:cs="Arial"/>
          <w:color w:val="000000"/>
          <w:sz w:val="24"/>
          <w:szCs w:val="24"/>
        </w:rPr>
        <w:sectPr w:rsidR="00480C18" w:rsidRPr="00C94023" w:rsidSect="00730632">
          <w:headerReference w:type="even" r:id="rId7"/>
          <w:headerReference w:type="default" r:id="rId8"/>
          <w:footerReference w:type="even" r:id="rId9"/>
          <w:footerReference w:type="default" r:id="rId10"/>
          <w:headerReference w:type="first" r:id="rId11"/>
          <w:footerReference w:type="first" r:id="rId12"/>
          <w:pgSz w:w="11906" w:h="16838"/>
          <w:pgMar w:top="2268" w:right="567" w:bottom="567" w:left="1701" w:header="708" w:footer="708" w:gutter="0"/>
          <w:cols w:space="708"/>
          <w:docGrid w:linePitch="360"/>
        </w:sectPr>
      </w:pPr>
    </w:p>
    <w:p w:rsidR="00480C18" w:rsidRPr="00C94023" w:rsidRDefault="00480C18" w:rsidP="00480C18">
      <w:pPr>
        <w:pStyle w:val="ConsPlusNonformat"/>
        <w:widowControl/>
        <w:ind w:firstLine="709"/>
        <w:jc w:val="both"/>
        <w:rPr>
          <w:rFonts w:ascii="Arial" w:hAnsi="Arial" w:cs="Arial"/>
          <w:color w:val="000000"/>
          <w:sz w:val="24"/>
          <w:szCs w:val="24"/>
        </w:rPr>
      </w:pPr>
    </w:p>
    <w:p w:rsidR="00480C18" w:rsidRPr="00C94023" w:rsidRDefault="00480C18" w:rsidP="00480C18">
      <w:pPr>
        <w:pStyle w:val="ConsPlusNonformat"/>
        <w:widowControl/>
        <w:ind w:firstLine="709"/>
        <w:jc w:val="both"/>
        <w:rPr>
          <w:rFonts w:ascii="Arial" w:hAnsi="Arial" w:cs="Arial"/>
          <w:color w:val="000000"/>
          <w:sz w:val="24"/>
          <w:szCs w:val="24"/>
        </w:rPr>
      </w:pP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p>
    <w:p w:rsidR="00480C18" w:rsidRPr="00C94023" w:rsidRDefault="00480C18" w:rsidP="00480C18">
      <w:pPr>
        <w:pBdr>
          <w:top w:val="single" w:sz="18" w:space="1" w:color="C6D9F1"/>
          <w:left w:val="single" w:sz="18" w:space="4" w:color="C6D9F1"/>
          <w:bottom w:val="single" w:sz="18" w:space="1" w:color="C6D9F1"/>
          <w:right w:val="single" w:sz="18" w:space="6"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6" w:color="C6D9F1"/>
        </w:pBdr>
        <w:shd w:val="clear" w:color="DBE5F1" w:fill="DBE5F1"/>
        <w:ind w:firstLine="709"/>
        <w:rPr>
          <w:rFonts w:cs="Arial"/>
          <w:bCs/>
          <w:color w:val="000000"/>
        </w:rPr>
      </w:pPr>
      <w:r>
        <w:rPr>
          <w:rFonts w:cs="Arial"/>
          <w:noProof/>
          <w:color w:val="000000"/>
        </w:rPr>
        <w:drawing>
          <wp:anchor distT="0" distB="0" distL="114300" distR="114300" simplePos="0" relativeHeight="251659264" behindDoc="0" locked="0" layoutInCell="1" allowOverlap="1">
            <wp:simplePos x="0" y="0"/>
            <wp:positionH relativeFrom="margin">
              <wp:posOffset>-369570</wp:posOffset>
            </wp:positionH>
            <wp:positionV relativeFrom="margin">
              <wp:posOffset>-10795</wp:posOffset>
            </wp:positionV>
            <wp:extent cx="3432175" cy="1121410"/>
            <wp:effectExtent l="0" t="0" r="0" b="2540"/>
            <wp:wrapSquare wrapText="bothSides"/>
            <wp:docPr id="6" name="Рисунок 6" descr="Описание: логотип коп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Описание: логотип копия"/>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2175" cy="1121410"/>
                    </a:xfrm>
                    <a:prstGeom prst="rect">
                      <a:avLst/>
                    </a:prstGeom>
                    <a:noFill/>
                    <a:ln>
                      <a:noFill/>
                    </a:ln>
                  </pic:spPr>
                </pic:pic>
              </a:graphicData>
            </a:graphic>
          </wp:anchor>
        </w:drawing>
      </w:r>
      <w:r w:rsidRPr="00C94023">
        <w:rPr>
          <w:rFonts w:cs="Arial"/>
          <w:bCs/>
          <w:color w:val="000000"/>
        </w:rPr>
        <w:t>Утверждены решением</w:t>
      </w:r>
    </w:p>
    <w:p w:rsidR="00480C18" w:rsidRPr="00C94023" w:rsidRDefault="00480C18" w:rsidP="00480C18">
      <w:pPr>
        <w:pBdr>
          <w:top w:val="single" w:sz="18" w:space="1" w:color="C6D9F1"/>
          <w:left w:val="single" w:sz="18" w:space="4" w:color="C6D9F1"/>
          <w:bottom w:val="single" w:sz="18" w:space="1" w:color="C6D9F1"/>
          <w:right w:val="single" w:sz="18" w:space="6" w:color="C6D9F1"/>
        </w:pBdr>
        <w:shd w:val="clear" w:color="DBE5F1" w:fill="DBE5F1"/>
        <w:ind w:firstLine="709"/>
        <w:rPr>
          <w:rFonts w:cs="Arial"/>
          <w:bCs/>
          <w:color w:val="000000"/>
        </w:rPr>
      </w:pPr>
      <w:r w:rsidRPr="00C94023">
        <w:rPr>
          <w:rFonts w:cs="Arial"/>
          <w:bCs/>
          <w:color w:val="000000"/>
        </w:rPr>
        <w:t>Совета народных депутатов</w:t>
      </w:r>
    </w:p>
    <w:p w:rsidR="00480C18" w:rsidRPr="00C94023" w:rsidRDefault="00480C18" w:rsidP="00480C18">
      <w:pPr>
        <w:pBdr>
          <w:top w:val="single" w:sz="18" w:space="1" w:color="C6D9F1"/>
          <w:left w:val="single" w:sz="18" w:space="4" w:color="C6D9F1"/>
          <w:bottom w:val="single" w:sz="18" w:space="1" w:color="C6D9F1"/>
          <w:right w:val="single" w:sz="18" w:space="6" w:color="C6D9F1"/>
        </w:pBdr>
        <w:shd w:val="clear" w:color="DBE5F1" w:fill="DBE5F1"/>
        <w:ind w:left="5670" w:firstLine="0"/>
        <w:rPr>
          <w:rFonts w:cs="Arial"/>
          <w:bCs/>
          <w:color w:val="000000"/>
        </w:rPr>
      </w:pPr>
      <w:r w:rsidRPr="00C94023">
        <w:rPr>
          <w:rFonts w:cs="Arial"/>
          <w:bCs/>
          <w:color w:val="000000"/>
        </w:rPr>
        <w:t>Бугаевского сельского поселения</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left="5670" w:firstLine="0"/>
        <w:rPr>
          <w:rFonts w:cs="Arial"/>
          <w:bCs/>
          <w:color w:val="000000"/>
        </w:rPr>
      </w:pPr>
      <w:r w:rsidRPr="00C94023">
        <w:rPr>
          <w:rFonts w:cs="Arial"/>
          <w:bCs/>
          <w:color w:val="000000"/>
        </w:rPr>
        <w:t>от 08.12.2017 №</w:t>
      </w:r>
      <w:r>
        <w:rPr>
          <w:rFonts w:cs="Arial"/>
          <w:bCs/>
          <w:color w:val="000000"/>
        </w:rPr>
        <w:t xml:space="preserve"> </w:t>
      </w:r>
      <w:r w:rsidRPr="00C94023">
        <w:rPr>
          <w:rFonts w:cs="Arial"/>
          <w:bCs/>
          <w:color w:val="000000"/>
        </w:rPr>
        <w:t xml:space="preserve">151 </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left="5670" w:firstLine="0"/>
        <w:rPr>
          <w:rFonts w:cs="Arial"/>
          <w:bCs/>
          <w:color w:val="000000"/>
        </w:rPr>
      </w:pPr>
      <w:r>
        <w:rPr>
          <w:rFonts w:cs="Arial"/>
          <w:bCs/>
          <w:color w:val="000000"/>
        </w:rPr>
        <w:t>(в ред. Реш. № 213 от 07.02.2019 г.)</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sidRPr="00C94023">
        <w:rPr>
          <w:rFonts w:cs="Arial"/>
          <w:b/>
          <w:bCs/>
          <w:color w:val="000000"/>
        </w:rPr>
        <w:t>ПРАВИЛА</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sidRPr="00C94023">
        <w:rPr>
          <w:rFonts w:cs="Arial"/>
          <w:b/>
          <w:bCs/>
          <w:color w:val="000000"/>
        </w:rPr>
        <w:t>ЗЕМЛЕПОЛЬЗОВАНИЯ И ЗАСТРОЙКИ</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sidRPr="00C94023">
        <w:rPr>
          <w:rFonts w:cs="Arial"/>
          <w:b/>
          <w:bCs/>
          <w:color w:val="000000"/>
        </w:rPr>
        <w:t>БУГАЕВСКОГО СЕЛЬСКОГО ПОСЕЛЕНИЯ</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Pr>
          <w:rFonts w:cs="Arial"/>
          <w:b/>
          <w:noProof/>
          <w:color w:val="000000"/>
        </w:rPr>
        <w:drawing>
          <wp:anchor distT="0" distB="0" distL="114300" distR="114300" simplePos="0" relativeHeight="251660288" behindDoc="0" locked="0" layoutInCell="1" allowOverlap="1">
            <wp:simplePos x="0" y="0"/>
            <wp:positionH relativeFrom="margin">
              <wp:posOffset>533400</wp:posOffset>
            </wp:positionH>
            <wp:positionV relativeFrom="margin">
              <wp:posOffset>3959860</wp:posOffset>
            </wp:positionV>
            <wp:extent cx="5449570" cy="3742690"/>
            <wp:effectExtent l="0" t="0" r="0" b="0"/>
            <wp:wrapSquare wrapText="bothSides"/>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9570" cy="3742690"/>
                    </a:xfrm>
                    <a:prstGeom prst="rect">
                      <a:avLst/>
                    </a:prstGeom>
                    <a:noFill/>
                    <a:ln>
                      <a:noFill/>
                    </a:ln>
                  </pic:spPr>
                </pic:pic>
              </a:graphicData>
            </a:graphic>
          </wp:anchor>
        </w:drawing>
      </w:r>
      <w:r w:rsidRPr="00C94023">
        <w:rPr>
          <w:rFonts w:cs="Arial"/>
          <w:b/>
          <w:bCs/>
          <w:color w:val="000000"/>
        </w:rPr>
        <w:t>КАНТЕМИРОВСКОГО МУНИЦИПАЛЬНОГО РАЙОНА</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
          <w:bCs/>
          <w:color w:val="000000"/>
        </w:rPr>
      </w:pPr>
      <w:r w:rsidRPr="00C94023">
        <w:rPr>
          <w:rFonts w:cs="Arial"/>
          <w:b/>
          <w:bCs/>
          <w:color w:val="000000"/>
        </w:rPr>
        <w:t>ВОРОНЕЖСКОЙ ОБЛАСТИ</w:t>
      </w: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C94023"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rPr>
          <w:rFonts w:cs="Arial"/>
          <w:bCs/>
          <w:color w:val="000000"/>
        </w:rPr>
      </w:pPr>
    </w:p>
    <w:p w:rsidR="00480C18" w:rsidRPr="00F350E7"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Cs/>
          <w:color w:val="000000"/>
        </w:rPr>
      </w:pPr>
      <w:r w:rsidRPr="00F350E7">
        <w:rPr>
          <w:rFonts w:cs="Arial"/>
          <w:bCs/>
          <w:color w:val="000000"/>
        </w:rPr>
        <w:t>Воронеж</w:t>
      </w:r>
    </w:p>
    <w:p w:rsidR="00480C18" w:rsidRPr="00F350E7" w:rsidRDefault="00480C18" w:rsidP="00480C18">
      <w:pPr>
        <w:pBdr>
          <w:top w:val="single" w:sz="18" w:space="1" w:color="C6D9F1"/>
          <w:left w:val="single" w:sz="18" w:space="4" w:color="C6D9F1"/>
          <w:bottom w:val="single" w:sz="18" w:space="1" w:color="C6D9F1"/>
          <w:right w:val="single" w:sz="18" w:space="4" w:color="C6D9F1"/>
        </w:pBdr>
        <w:shd w:val="clear" w:color="DBE5F1" w:fill="DBE5F1"/>
        <w:ind w:firstLine="709"/>
        <w:jc w:val="center"/>
        <w:rPr>
          <w:rFonts w:cs="Arial"/>
          <w:bCs/>
          <w:color w:val="000000"/>
        </w:rPr>
        <w:sectPr w:rsidR="00480C18" w:rsidRPr="00F350E7" w:rsidSect="00730632">
          <w:pgSz w:w="11906" w:h="16838"/>
          <w:pgMar w:top="1134" w:right="567" w:bottom="567" w:left="1701" w:header="709" w:footer="709" w:gutter="0"/>
          <w:cols w:space="708"/>
          <w:docGrid w:linePitch="360"/>
        </w:sectPr>
      </w:pPr>
      <w:r w:rsidRPr="00F350E7">
        <w:rPr>
          <w:rFonts w:cs="Arial"/>
          <w:bCs/>
          <w:color w:val="000000"/>
        </w:rPr>
        <w:t xml:space="preserve">2011 </w:t>
      </w:r>
    </w:p>
    <w:p w:rsidR="00480C18" w:rsidRPr="00C94023" w:rsidRDefault="00480C18" w:rsidP="00480C18">
      <w:pPr>
        <w:pageBreakBefore/>
        <w:autoSpaceDE w:val="0"/>
        <w:autoSpaceDN w:val="0"/>
        <w:adjustRightInd w:val="0"/>
        <w:ind w:firstLine="709"/>
        <w:rPr>
          <w:rFonts w:cs="Arial"/>
          <w:color w:val="000000"/>
        </w:rPr>
      </w:pPr>
      <w:r w:rsidRPr="00C94023">
        <w:rPr>
          <w:rFonts w:cs="Arial"/>
          <w:color w:val="000000"/>
        </w:rPr>
        <w:lastRenderedPageBreak/>
        <w:t>Настоящие правила разработаны авторским коллективом Государственного унитарного предприятия Воронежской области «Нормативно-проектный центр»</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Директор ГУП ВО</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«Нормативно-проектный центр» _________________________ Петрищев Н.И.</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Заместитель директора ________________________________ Агаркова Я.А.</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Начальник юридического отдела _________________________ Козлов А.И.</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Начальник сектора ___________________________________ Заславская О.А.</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Главный специалист _________________________________ Батаногова О.А.</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 xml:space="preserve">Программное сопровождение проекта — </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зам. начальника отдела информационных</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технологий, инженер-программист _______________________ Бондырев Р.В.</w:t>
      </w:r>
    </w:p>
    <w:p w:rsidR="00480C18" w:rsidRPr="00C94023" w:rsidRDefault="00480C18" w:rsidP="00480C18">
      <w:pPr>
        <w:autoSpaceDE w:val="0"/>
        <w:autoSpaceDN w:val="0"/>
        <w:adjustRightInd w:val="0"/>
        <w:ind w:firstLine="709"/>
        <w:rPr>
          <w:rFonts w:cs="Arial"/>
          <w:bCs/>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Инженер-землеустроитель,</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 xml:space="preserve">специалист </w:t>
      </w:r>
      <w:r w:rsidRPr="00C94023">
        <w:rPr>
          <w:rFonts w:cs="Arial"/>
          <w:color w:val="000000"/>
          <w:lang w:val="en-US"/>
        </w:rPr>
        <w:t>I</w:t>
      </w:r>
      <w:r w:rsidRPr="00C94023">
        <w:rPr>
          <w:rFonts w:cs="Arial"/>
          <w:color w:val="000000"/>
        </w:rPr>
        <w:t xml:space="preserve"> категории ________________________________ Михайлова Ю.А.</w:t>
      </w:r>
    </w:p>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autoSpaceDE w:val="0"/>
        <w:autoSpaceDN w:val="0"/>
        <w:adjustRightInd w:val="0"/>
        <w:ind w:firstLine="709"/>
        <w:rPr>
          <w:rFonts w:cs="Arial"/>
          <w:color w:val="000000"/>
        </w:rPr>
      </w:pPr>
      <w:r w:rsidRPr="00C94023">
        <w:rPr>
          <w:rFonts w:cs="Arial"/>
          <w:color w:val="000000"/>
        </w:rPr>
        <w:t xml:space="preserve">Инженер-проектировщик, </w:t>
      </w:r>
    </w:p>
    <w:p w:rsidR="00480C18" w:rsidRPr="00C94023" w:rsidRDefault="00480C18" w:rsidP="00480C18">
      <w:pPr>
        <w:autoSpaceDE w:val="0"/>
        <w:autoSpaceDN w:val="0"/>
        <w:adjustRightInd w:val="0"/>
        <w:ind w:firstLine="709"/>
        <w:rPr>
          <w:rFonts w:cs="Arial"/>
          <w:color w:val="000000"/>
        </w:rPr>
      </w:pPr>
      <w:r w:rsidRPr="00C94023">
        <w:rPr>
          <w:rFonts w:cs="Arial"/>
          <w:color w:val="000000"/>
        </w:rPr>
        <w:t>ведущий специалист __________________________________ Иванова Е.А.</w:t>
      </w:r>
    </w:p>
    <w:p w:rsidR="00480C18" w:rsidRPr="00C94023" w:rsidRDefault="00480C18" w:rsidP="00480C18">
      <w:pPr>
        <w:ind w:firstLine="709"/>
        <w:rPr>
          <w:rFonts w:cs="Arial"/>
          <w:color w:val="000000"/>
        </w:rPr>
      </w:pPr>
      <w:r w:rsidRPr="00C94023">
        <w:rPr>
          <w:rFonts w:cs="Arial"/>
          <w:color w:val="000000"/>
        </w:rPr>
        <w:br w:type="page"/>
      </w:r>
    </w:p>
    <w:tbl>
      <w:tblPr>
        <w:tblW w:w="9606" w:type="dxa"/>
        <w:tblInd w:w="108" w:type="dxa"/>
        <w:tblLook w:val="01E0"/>
      </w:tblPr>
      <w:tblGrid>
        <w:gridCol w:w="9606"/>
      </w:tblGrid>
      <w:tr w:rsidR="00480C18" w:rsidRPr="00C94023" w:rsidTr="006720EA">
        <w:tc>
          <w:tcPr>
            <w:tcW w:w="9606" w:type="dxa"/>
          </w:tcPr>
          <w:p w:rsidR="00480C18" w:rsidRPr="00C94023" w:rsidRDefault="00480C18" w:rsidP="006720EA">
            <w:pPr>
              <w:ind w:firstLine="709"/>
              <w:jc w:val="center"/>
              <w:rPr>
                <w:rFonts w:cs="Arial"/>
                <w:color w:val="000000"/>
              </w:rPr>
            </w:pPr>
            <w:r w:rsidRPr="00C94023">
              <w:rPr>
                <w:rFonts w:cs="Arial"/>
                <w:color w:val="000000"/>
              </w:rPr>
              <w:lastRenderedPageBreak/>
              <w:br w:type="page"/>
              <w:t>ПРАВИЛА ЗЕМЛЕПОЛЬЗОВАНИЯ И ЗАСТРОЙКИ</w:t>
            </w:r>
          </w:p>
          <w:p w:rsidR="00480C18" w:rsidRPr="00C94023" w:rsidRDefault="00480C18" w:rsidP="006720EA">
            <w:pPr>
              <w:ind w:firstLine="709"/>
              <w:jc w:val="center"/>
              <w:rPr>
                <w:rFonts w:cs="Arial"/>
                <w:color w:val="000000"/>
              </w:rPr>
            </w:pPr>
            <w:r w:rsidRPr="00C94023">
              <w:rPr>
                <w:rFonts w:cs="Arial"/>
                <w:color w:val="000000"/>
              </w:rPr>
              <w:t>БУГАЕВСКОГО СЕЛЬСКОГО ПОСЕЛЕНИЯ</w:t>
            </w:r>
          </w:p>
          <w:p w:rsidR="00480C18" w:rsidRPr="00C94023" w:rsidRDefault="00480C18" w:rsidP="006720EA">
            <w:pPr>
              <w:ind w:firstLine="709"/>
              <w:jc w:val="center"/>
              <w:rPr>
                <w:rFonts w:cs="Arial"/>
                <w:color w:val="000000"/>
              </w:rPr>
            </w:pPr>
          </w:p>
          <w:p w:rsidR="00480C18" w:rsidRPr="00C94023" w:rsidRDefault="00480C18" w:rsidP="006720EA">
            <w:pPr>
              <w:ind w:firstLine="709"/>
              <w:jc w:val="center"/>
              <w:rPr>
                <w:rFonts w:cs="Arial"/>
                <w:color w:val="000000"/>
              </w:rPr>
            </w:pPr>
            <w:r w:rsidRPr="00C94023">
              <w:rPr>
                <w:rFonts w:cs="Arial"/>
                <w:color w:val="000000"/>
              </w:rPr>
              <w:t>Содержание</w:t>
            </w:r>
          </w:p>
          <w:p w:rsidR="00480C18" w:rsidRPr="00C94023" w:rsidRDefault="00480C18" w:rsidP="006720EA">
            <w:pPr>
              <w:pStyle w:val="33"/>
              <w:ind w:right="0" w:firstLine="709"/>
              <w:rPr>
                <w:rFonts w:cs="Arial"/>
                <w:noProof/>
                <w:color w:val="000000"/>
              </w:rPr>
            </w:pPr>
            <w:r w:rsidRPr="00C94023">
              <w:rPr>
                <w:rFonts w:cs="Arial"/>
                <w:noProof/>
                <w:color w:val="000000"/>
              </w:rPr>
              <w:t xml:space="preserve"> </w:t>
            </w:r>
          </w:p>
          <w:p w:rsidR="00480C18" w:rsidRPr="00C94023" w:rsidRDefault="00480C18" w:rsidP="006720EA">
            <w:pPr>
              <w:pStyle w:val="11"/>
              <w:ind w:firstLine="709"/>
              <w:rPr>
                <w:rFonts w:cs="Arial"/>
                <w:b w:val="0"/>
                <w:bCs/>
                <w:caps/>
                <w:color w:val="000000"/>
              </w:rPr>
            </w:pPr>
            <w:r w:rsidRPr="00C94023">
              <w:rPr>
                <w:rFonts w:cs="Arial"/>
                <w:b w:val="0"/>
                <w:color w:val="000000"/>
              </w:rPr>
              <w:t xml:space="preserve">РАЗДЕЛ 1. ПОРЯДОК ПРИМЕНЕНИЯ ПРАВИЛ ЗЕМЛЕПОЛЬЗОВАНИЯ И ЗАСТРОЙКИ БУГАЕВСКОГО СЕЛЬСКОГО ПОСЕЛЕНИЯ И ВНЕСЕНИЯ В НИХ ИЗМЕНЕНИЙ </w:t>
            </w:r>
          </w:p>
          <w:p w:rsidR="00480C18" w:rsidRPr="00C94023" w:rsidRDefault="00480C18" w:rsidP="006720EA">
            <w:pPr>
              <w:pStyle w:val="21"/>
              <w:ind w:left="0" w:firstLine="709"/>
              <w:rPr>
                <w:rFonts w:cs="Arial"/>
                <w:bCs/>
                <w:noProof/>
                <w:color w:val="000000"/>
              </w:rPr>
            </w:pPr>
            <w:r w:rsidRPr="00C94023">
              <w:rPr>
                <w:rFonts w:cs="Arial"/>
                <w:noProof/>
                <w:color w:val="000000"/>
              </w:rPr>
              <w:t xml:space="preserve">1. ПОЛОЖЕНИЕ О РЕГУЛИРОВАНИИ ЗЕМЛЕПОЛЬЗОВАНИЯ И ЗАСТРОЙКИ ОРГАНАМИ МЕСТНОГО САМОУПРАВЛЕНИЯ БУГАЕВСКОГО СЕЛЬСКОГО ПОСЕЛЕНИЯ </w:t>
            </w:r>
          </w:p>
          <w:p w:rsidR="00480C18" w:rsidRPr="00C94023" w:rsidRDefault="00480C18" w:rsidP="006720EA">
            <w:pPr>
              <w:pStyle w:val="33"/>
              <w:ind w:right="0" w:firstLine="709"/>
              <w:rPr>
                <w:rFonts w:cs="Arial"/>
                <w:noProof/>
                <w:color w:val="000000"/>
              </w:rPr>
            </w:pPr>
            <w:r w:rsidRPr="00C94023">
              <w:rPr>
                <w:rFonts w:cs="Arial"/>
                <w:noProof/>
                <w:color w:val="000000"/>
              </w:rPr>
              <w:t>Статья 1. Сфера применения Правил землепользования и застройки Бугаевского</w:t>
            </w:r>
          </w:p>
          <w:p w:rsidR="00480C18" w:rsidRPr="00C94023" w:rsidRDefault="00480C18" w:rsidP="006720EA">
            <w:pPr>
              <w:pStyle w:val="33"/>
              <w:ind w:right="0" w:firstLine="709"/>
              <w:rPr>
                <w:rFonts w:cs="Arial"/>
                <w:noProof/>
                <w:color w:val="000000"/>
              </w:rPr>
            </w:pPr>
            <w:r w:rsidRPr="00C94023">
              <w:rPr>
                <w:rFonts w:cs="Arial"/>
                <w:noProof/>
                <w:color w:val="000000"/>
              </w:rPr>
              <w:t xml:space="preserve"> сельского поселения ………………………………………………………………..8</w:t>
            </w:r>
          </w:p>
          <w:p w:rsidR="00480C18" w:rsidRPr="00C94023" w:rsidRDefault="00480C18" w:rsidP="006720EA">
            <w:pPr>
              <w:pStyle w:val="33"/>
              <w:ind w:right="0" w:firstLine="709"/>
              <w:rPr>
                <w:rFonts w:cs="Arial"/>
                <w:noProof/>
                <w:color w:val="000000"/>
              </w:rPr>
            </w:pPr>
            <w:r w:rsidRPr="00C94023">
              <w:rPr>
                <w:rFonts w:cs="Arial"/>
                <w:noProof/>
                <w:color w:val="000000"/>
              </w:rPr>
              <w:t>Статья 2. Основные понятия, используемые в Правилах землепользования и застройки Бугаевского сельского поселения и их определения ………………….9</w:t>
            </w:r>
          </w:p>
          <w:p w:rsidR="00480C18" w:rsidRPr="00C94023" w:rsidRDefault="00480C18" w:rsidP="006720EA">
            <w:pPr>
              <w:pStyle w:val="33"/>
              <w:ind w:right="0" w:firstLine="709"/>
              <w:rPr>
                <w:rFonts w:cs="Arial"/>
                <w:noProof/>
                <w:color w:val="000000"/>
              </w:rPr>
            </w:pPr>
            <w:r w:rsidRPr="00C94023">
              <w:rPr>
                <w:rFonts w:cs="Arial"/>
                <w:noProof/>
                <w:color w:val="000000"/>
              </w:rPr>
              <w:t>Статья 3. Полномочия органов местного самоуправления поселения в области регулирования отношений по вопросам землепользования и застройки .11</w:t>
            </w:r>
          </w:p>
          <w:p w:rsidR="00480C18" w:rsidRPr="00C94023" w:rsidRDefault="00480C18" w:rsidP="006720EA">
            <w:pPr>
              <w:pStyle w:val="33"/>
              <w:ind w:right="0" w:firstLine="709"/>
              <w:rPr>
                <w:rFonts w:cs="Arial"/>
                <w:noProof/>
                <w:color w:val="000000"/>
              </w:rPr>
            </w:pPr>
            <w:r w:rsidRPr="00C94023">
              <w:rPr>
                <w:rFonts w:cs="Arial"/>
                <w:noProof/>
                <w:color w:val="000000"/>
              </w:rPr>
              <w:t>Статья 4. Комиссия по подготовке проекта Правил землепользования и застройки ………………………………………………………………………………………12</w:t>
            </w:r>
          </w:p>
          <w:p w:rsidR="00480C18" w:rsidRPr="00C94023" w:rsidRDefault="00480C18" w:rsidP="006720EA">
            <w:pPr>
              <w:pStyle w:val="33"/>
              <w:ind w:right="0" w:firstLine="709"/>
              <w:rPr>
                <w:rFonts w:cs="Arial"/>
                <w:noProof/>
                <w:color w:val="000000"/>
              </w:rPr>
            </w:pPr>
            <w:r w:rsidRPr="00C94023">
              <w:rPr>
                <w:rFonts w:cs="Arial"/>
                <w:noProof/>
                <w:color w:val="000000"/>
              </w:rPr>
              <w:t>Статья 5. Общие положения о градостроительном зонировании территории поселения и градостроительных регламентах ………………………………………….13</w:t>
            </w:r>
          </w:p>
          <w:p w:rsidR="00480C18" w:rsidRPr="00C94023" w:rsidRDefault="00480C18" w:rsidP="006720EA">
            <w:pPr>
              <w:pStyle w:val="33"/>
              <w:ind w:right="0" w:firstLine="709"/>
              <w:rPr>
                <w:rFonts w:cs="Arial"/>
                <w:noProof/>
                <w:color w:val="000000"/>
              </w:rPr>
            </w:pPr>
            <w:r w:rsidRPr="00C94023">
              <w:rPr>
                <w:rFonts w:cs="Arial"/>
                <w:noProof/>
                <w:color w:val="000000"/>
              </w:rPr>
              <w:t>Статья 6. Использование земельных участков, на которые распространяется действие градостроительных регламентов ……………………………………………..17</w:t>
            </w:r>
          </w:p>
          <w:p w:rsidR="00480C18" w:rsidRPr="00C94023" w:rsidRDefault="00480C18" w:rsidP="006720EA">
            <w:pPr>
              <w:pStyle w:val="33"/>
              <w:ind w:right="0" w:firstLine="709"/>
              <w:rPr>
                <w:rFonts w:cs="Arial"/>
                <w:noProof/>
                <w:color w:val="000000"/>
              </w:rPr>
            </w:pPr>
            <w:r w:rsidRPr="00C94023">
              <w:rPr>
                <w:rFonts w:cs="Arial"/>
                <w:noProof/>
                <w:color w:val="000000"/>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 ……………………………………………………………………17</w:t>
            </w:r>
          </w:p>
          <w:p w:rsidR="00480C18" w:rsidRPr="00C94023" w:rsidRDefault="00480C18" w:rsidP="006720EA">
            <w:pPr>
              <w:pStyle w:val="33"/>
              <w:ind w:right="0" w:firstLine="709"/>
              <w:rPr>
                <w:rFonts w:cs="Arial"/>
                <w:noProof/>
                <w:color w:val="000000"/>
              </w:rPr>
            </w:pPr>
            <w:r w:rsidRPr="00C94023">
              <w:rPr>
                <w:rFonts w:cs="Arial"/>
                <w:noProof/>
                <w:color w:val="000000"/>
              </w:rPr>
              <w:t>Статья 8. Особенности использования земельных участков и объектов капитального строительства, не соответствующих градостроительным регламентам …………………………………………………………………………………..18</w:t>
            </w:r>
          </w:p>
          <w:p w:rsidR="00480C18" w:rsidRPr="00C94023" w:rsidRDefault="00480C18" w:rsidP="006720EA">
            <w:pPr>
              <w:pStyle w:val="33"/>
              <w:ind w:right="0" w:firstLine="709"/>
              <w:rPr>
                <w:rFonts w:cs="Arial"/>
                <w:noProof/>
                <w:color w:val="000000"/>
              </w:rPr>
            </w:pPr>
            <w:r w:rsidRPr="00C94023">
              <w:rPr>
                <w:rFonts w:cs="Arial"/>
                <w:noProof/>
                <w:color w:val="000000"/>
              </w:rPr>
              <w:t>Статья 9. Осуществление строительства, реконструкции объектов капитального строительства ……………………………………………………………….18</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80C18" w:rsidRPr="00C94023" w:rsidRDefault="00480C18" w:rsidP="006720EA">
            <w:pPr>
              <w:pStyle w:val="33"/>
              <w:ind w:right="0" w:firstLine="709"/>
              <w:rPr>
                <w:rFonts w:cs="Arial"/>
                <w:noProof/>
                <w:color w:val="000000"/>
              </w:rPr>
            </w:pPr>
            <w:r w:rsidRPr="00C94023">
              <w:rPr>
                <w:rFonts w:cs="Arial"/>
                <w:noProof/>
                <w:color w:val="000000"/>
              </w:rPr>
              <w:t>Статья 10. Порядок изменения видов разрешенного использования земельных участков и объектов капитального строительства ………………………19</w:t>
            </w:r>
          </w:p>
          <w:p w:rsidR="00480C18" w:rsidRPr="00C94023" w:rsidRDefault="00480C18" w:rsidP="006720EA">
            <w:pPr>
              <w:pStyle w:val="33"/>
              <w:ind w:right="0" w:firstLine="709"/>
              <w:rPr>
                <w:rFonts w:cs="Arial"/>
                <w:noProof/>
                <w:color w:val="000000"/>
                <w:sz w:val="23"/>
                <w:szCs w:val="23"/>
              </w:rPr>
            </w:pPr>
            <w:r w:rsidRPr="00C94023">
              <w:rPr>
                <w:rFonts w:cs="Arial"/>
                <w:noProof/>
                <w:color w:val="000000"/>
              </w:rPr>
              <w:t>Статья 11.</w:t>
            </w:r>
            <w:r w:rsidRPr="00C94023">
              <w:rPr>
                <w:rFonts w:cs="Arial"/>
                <w:noProof/>
                <w:color w:val="000000"/>
                <w:sz w:val="23"/>
                <w:szCs w:val="23"/>
              </w:rPr>
              <w:t>Порядок предоставления разрешения на условно разрешенный вид использования земельного участка или объекта капитального строительства ……….20</w:t>
            </w:r>
          </w:p>
          <w:p w:rsidR="00480C18" w:rsidRPr="00C94023" w:rsidRDefault="00480C18" w:rsidP="006720EA">
            <w:pPr>
              <w:pStyle w:val="33"/>
              <w:ind w:right="0" w:firstLine="709"/>
              <w:rPr>
                <w:rFonts w:cs="Arial"/>
                <w:noProof/>
                <w:color w:val="000000"/>
              </w:rPr>
            </w:pPr>
            <w:r w:rsidRPr="00C94023">
              <w:rPr>
                <w:rFonts w:cs="Arial"/>
                <w:noProof/>
                <w:color w:val="000000"/>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 ……………………………………………………………….21</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3. ПОЛОЖЕНИЕ О ПОДГОТОВКЕ ДОКУМЕНТАЦИИ ПО ПЛАНИРОВКЕ ТЕРРИТОРИИ</w:t>
            </w:r>
          </w:p>
          <w:p w:rsidR="00480C18" w:rsidRPr="00C94023" w:rsidRDefault="00480C18" w:rsidP="006720EA">
            <w:pPr>
              <w:pStyle w:val="33"/>
              <w:ind w:right="0" w:firstLine="709"/>
              <w:rPr>
                <w:rFonts w:cs="Arial"/>
                <w:noProof/>
                <w:color w:val="000000"/>
              </w:rPr>
            </w:pPr>
            <w:r w:rsidRPr="00C94023">
              <w:rPr>
                <w:rFonts w:cs="Arial"/>
                <w:noProof/>
                <w:color w:val="000000"/>
              </w:rPr>
              <w:t>Статья 13. Общие положения о подготовке документации по планировке территории ……………………………………………………………………………………22</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4. ПОЛОЖЕНИЕ О ПРОВЕДЕНИИ ПУБЛИЧНЫХ СЛУШАНИЙ ПО ВОПРОСАМ ЗЕМЛЕПОЛЬЗОВАНИЯ И ЗАСТРОЙКИ</w:t>
            </w:r>
          </w:p>
          <w:p w:rsidR="00480C18" w:rsidRPr="00C94023" w:rsidRDefault="00480C18" w:rsidP="006720EA">
            <w:pPr>
              <w:pStyle w:val="33"/>
              <w:ind w:right="0" w:firstLine="709"/>
              <w:rPr>
                <w:rFonts w:cs="Arial"/>
                <w:noProof/>
                <w:color w:val="000000"/>
              </w:rPr>
            </w:pPr>
            <w:r w:rsidRPr="00C94023">
              <w:rPr>
                <w:rFonts w:cs="Arial"/>
                <w:noProof/>
                <w:color w:val="000000"/>
              </w:rPr>
              <w:t xml:space="preserve">Статья 14. Общие положения о порядке проведения публичных слушаний по </w:t>
            </w:r>
            <w:r w:rsidRPr="00C94023">
              <w:rPr>
                <w:rFonts w:cs="Arial"/>
                <w:noProof/>
                <w:color w:val="000000"/>
              </w:rPr>
              <w:lastRenderedPageBreak/>
              <w:t>вопросам землепользования и застройки ………………………………………………23</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5. ПОЛОЖЕНИЕ О ВНЕСЕНИИ ИЗМЕНЕНИЙ В ПРАВИЛА ЗЕМЛЕПОЛЬЗОВАНИЯ И ЗАСТРОЙКИ</w:t>
            </w:r>
          </w:p>
          <w:p w:rsidR="00480C18" w:rsidRPr="00C94023" w:rsidRDefault="00480C18" w:rsidP="006720EA">
            <w:pPr>
              <w:pStyle w:val="33"/>
              <w:ind w:right="0" w:firstLine="709"/>
              <w:rPr>
                <w:rFonts w:cs="Arial"/>
                <w:noProof/>
                <w:color w:val="000000"/>
              </w:rPr>
            </w:pPr>
            <w:r w:rsidRPr="00C94023">
              <w:rPr>
                <w:rFonts w:cs="Arial"/>
                <w:noProof/>
                <w:color w:val="000000"/>
              </w:rPr>
              <w:t>Статья 15. Порядок внесения изменений в правила землепользования и застройки Бугаевского сельского поселения ……………………………………………24</w:t>
            </w:r>
          </w:p>
          <w:p w:rsidR="00480C18" w:rsidRPr="00C94023" w:rsidRDefault="00480C18" w:rsidP="006720EA">
            <w:pPr>
              <w:pStyle w:val="21"/>
              <w:tabs>
                <w:tab w:val="right" w:leader="dot" w:pos="9344"/>
              </w:tabs>
              <w:ind w:left="0" w:firstLine="709"/>
              <w:rPr>
                <w:rFonts w:cs="Arial"/>
                <w:noProof/>
                <w:color w:val="000000"/>
              </w:rPr>
            </w:pPr>
            <w:r w:rsidRPr="00C94023">
              <w:rPr>
                <w:rFonts w:cs="Arial"/>
                <w:noProof/>
                <w:color w:val="000000"/>
              </w:rPr>
              <w:t>6. ПОЛОЖЕНИЕ О РЕГУЛИРОВАНИИ ИНЫХ ВОПРОСОВ ЗЕМЛЕПОЛЬЗОВАНИЯ И ЗАСТРОЙКИ</w:t>
            </w:r>
          </w:p>
          <w:p w:rsidR="00480C18" w:rsidRPr="00C94023" w:rsidRDefault="00480C18" w:rsidP="006720EA">
            <w:pPr>
              <w:pStyle w:val="33"/>
              <w:ind w:right="0" w:firstLine="709"/>
              <w:rPr>
                <w:rFonts w:cs="Arial"/>
                <w:noProof/>
                <w:color w:val="000000"/>
              </w:rPr>
            </w:pPr>
            <w:r w:rsidRPr="00C94023">
              <w:rPr>
                <w:rFonts w:cs="Arial"/>
                <w:noProof/>
                <w:color w:val="000000"/>
              </w:rPr>
              <w:t>Статья 16. Общие принципы регулирования иных вопросов землепользования и застройки на территории Бугаевского сельского поселения 26</w:t>
            </w:r>
          </w:p>
          <w:p w:rsidR="00480C18" w:rsidRPr="00C94023" w:rsidRDefault="00480C18" w:rsidP="006720EA">
            <w:pPr>
              <w:pStyle w:val="11"/>
              <w:ind w:firstLine="709"/>
              <w:rPr>
                <w:rFonts w:cs="Arial"/>
                <w:b w:val="0"/>
                <w:color w:val="000000"/>
              </w:rPr>
            </w:pPr>
            <w:r w:rsidRPr="00C94023">
              <w:rPr>
                <w:rFonts w:cs="Arial"/>
                <w:b w:val="0"/>
                <w:color w:val="000000"/>
              </w:rPr>
              <w:t>РАЗДЕЛ 2. КАРТЫ ГРАДОСТРОИТЕЛЬНОГО ЗОНИРОВАНИЯ</w:t>
            </w:r>
          </w:p>
          <w:p w:rsidR="00480C18" w:rsidRPr="00C94023" w:rsidRDefault="00480C18" w:rsidP="006720EA">
            <w:pPr>
              <w:pStyle w:val="33"/>
              <w:ind w:right="0" w:firstLine="709"/>
              <w:rPr>
                <w:rFonts w:cs="Arial"/>
                <w:noProof/>
                <w:color w:val="000000"/>
              </w:rPr>
            </w:pPr>
            <w:r w:rsidRPr="00C94023">
              <w:rPr>
                <w:rFonts w:cs="Arial"/>
                <w:noProof/>
                <w:color w:val="000000"/>
              </w:rPr>
              <w:t>Статья 17. Состав и содержание карт градостроительного зонирования ….28</w:t>
            </w:r>
          </w:p>
          <w:p w:rsidR="00480C18" w:rsidRPr="00C94023" w:rsidRDefault="00480C18" w:rsidP="006720EA">
            <w:pPr>
              <w:pStyle w:val="11"/>
              <w:ind w:firstLine="709"/>
              <w:rPr>
                <w:rFonts w:cs="Arial"/>
                <w:b w:val="0"/>
                <w:color w:val="000000"/>
              </w:rPr>
            </w:pPr>
            <w:r w:rsidRPr="00C94023">
              <w:rPr>
                <w:rFonts w:cs="Arial"/>
                <w:b w:val="0"/>
                <w:color w:val="000000"/>
              </w:rPr>
              <w:t>РАЗДЕЛ 3. ГРАДОСТРОИТЕЛЬНЫЕ РЕГЛАМЕНТЫ</w:t>
            </w:r>
          </w:p>
          <w:p w:rsidR="00480C18" w:rsidRPr="00C94023" w:rsidRDefault="00480C18" w:rsidP="006720EA">
            <w:pPr>
              <w:pStyle w:val="33"/>
              <w:ind w:right="0" w:firstLine="709"/>
              <w:rPr>
                <w:rFonts w:cs="Arial"/>
                <w:noProof/>
                <w:color w:val="000000"/>
              </w:rPr>
            </w:pPr>
            <w:r w:rsidRPr="00C94023">
              <w:rPr>
                <w:rFonts w:cs="Arial"/>
                <w:noProof/>
                <w:color w:val="000000"/>
              </w:rPr>
              <w:t>Статья 18. Общие положения и содержание градостроительных регламентов территориальных зон ……………………………………………………….29</w:t>
            </w:r>
          </w:p>
          <w:p w:rsidR="00480C18" w:rsidRPr="00C94023" w:rsidRDefault="00480C18" w:rsidP="006720EA">
            <w:pPr>
              <w:pStyle w:val="33"/>
              <w:ind w:right="0" w:firstLine="709"/>
              <w:rPr>
                <w:rFonts w:cs="Arial"/>
                <w:noProof/>
                <w:color w:val="000000"/>
              </w:rPr>
            </w:pPr>
            <w:r w:rsidRPr="00C94023">
              <w:rPr>
                <w:rFonts w:cs="Arial"/>
                <w:noProof/>
                <w:color w:val="000000"/>
              </w:rPr>
              <w:t>Статья 19. Жилые зоны ……………………………………………………………..32</w:t>
            </w:r>
          </w:p>
          <w:p w:rsidR="00480C18" w:rsidRPr="00C94023" w:rsidRDefault="00480C18" w:rsidP="006720EA">
            <w:pPr>
              <w:pStyle w:val="33"/>
              <w:ind w:right="0" w:firstLine="709"/>
              <w:rPr>
                <w:rFonts w:cs="Arial"/>
                <w:noProof/>
                <w:color w:val="000000"/>
              </w:rPr>
            </w:pPr>
            <w:r w:rsidRPr="00C94023">
              <w:rPr>
                <w:rFonts w:cs="Arial"/>
                <w:noProof/>
                <w:color w:val="000000"/>
              </w:rPr>
              <w:t>Статья 20. Общественно-деловые зоны …………………………………………49</w:t>
            </w:r>
          </w:p>
          <w:p w:rsidR="00480C18" w:rsidRPr="00C94023" w:rsidRDefault="00480C18" w:rsidP="006720EA">
            <w:pPr>
              <w:pStyle w:val="33"/>
              <w:ind w:right="0" w:firstLine="709"/>
              <w:rPr>
                <w:rFonts w:cs="Arial"/>
                <w:noProof/>
                <w:color w:val="000000"/>
              </w:rPr>
            </w:pPr>
            <w:r w:rsidRPr="00C94023">
              <w:rPr>
                <w:rFonts w:cs="Arial"/>
                <w:noProof/>
                <w:color w:val="000000"/>
              </w:rPr>
              <w:t>Статья 21. Производственно - коммунальные зоны …………….....................60</w:t>
            </w:r>
          </w:p>
          <w:p w:rsidR="00480C18" w:rsidRPr="00C94023" w:rsidRDefault="00480C18" w:rsidP="006720EA">
            <w:pPr>
              <w:pStyle w:val="33"/>
              <w:ind w:right="0" w:firstLine="709"/>
              <w:rPr>
                <w:rFonts w:cs="Arial"/>
                <w:noProof/>
                <w:color w:val="000000"/>
              </w:rPr>
            </w:pPr>
            <w:r w:rsidRPr="00C94023">
              <w:rPr>
                <w:rFonts w:cs="Arial"/>
                <w:noProof/>
                <w:color w:val="000000"/>
              </w:rPr>
              <w:t>Статья 22. Зоны инженерной и транспортной инфраструктур ………………76</w:t>
            </w:r>
          </w:p>
          <w:p w:rsidR="00480C18" w:rsidRPr="00C94023" w:rsidRDefault="00480C18" w:rsidP="006720EA">
            <w:pPr>
              <w:pStyle w:val="33"/>
              <w:ind w:right="0" w:firstLine="709"/>
              <w:rPr>
                <w:rFonts w:cs="Arial"/>
                <w:noProof/>
                <w:color w:val="000000"/>
              </w:rPr>
            </w:pPr>
            <w:r w:rsidRPr="00C94023">
              <w:rPr>
                <w:rFonts w:cs="Arial"/>
                <w:noProof/>
                <w:color w:val="000000"/>
              </w:rPr>
              <w:t>Статья 23. Зоны сельскохозяйственного использования ……………………..79</w:t>
            </w:r>
          </w:p>
          <w:p w:rsidR="00480C18" w:rsidRPr="00C94023" w:rsidRDefault="00480C18" w:rsidP="006720EA">
            <w:pPr>
              <w:pStyle w:val="33"/>
              <w:ind w:right="0" w:firstLine="709"/>
              <w:rPr>
                <w:rFonts w:cs="Arial"/>
                <w:noProof/>
                <w:color w:val="000000"/>
              </w:rPr>
            </w:pPr>
            <w:r w:rsidRPr="00C94023">
              <w:rPr>
                <w:rFonts w:cs="Arial"/>
                <w:noProof/>
                <w:color w:val="000000"/>
              </w:rPr>
              <w:t>Статья 24. Зоны размещения объектов специального назначения …………84</w:t>
            </w:r>
          </w:p>
          <w:p w:rsidR="00480C18" w:rsidRPr="00C94023" w:rsidRDefault="00480C18" w:rsidP="006720EA">
            <w:pPr>
              <w:ind w:firstLine="709"/>
              <w:rPr>
                <w:rFonts w:cs="Arial"/>
                <w:noProof/>
                <w:color w:val="000000"/>
              </w:rPr>
            </w:pPr>
            <w:r w:rsidRPr="00C94023">
              <w:rPr>
                <w:rFonts w:cs="Arial"/>
                <w:noProof/>
                <w:color w:val="000000"/>
              </w:rPr>
              <w:t>Статья 25. Зоны режимных объектов ограниченного доступа………………..85</w:t>
            </w:r>
          </w:p>
          <w:p w:rsidR="00480C18" w:rsidRPr="00C94023" w:rsidRDefault="00480C18" w:rsidP="006720EA">
            <w:pPr>
              <w:pStyle w:val="33"/>
              <w:ind w:right="0" w:firstLine="709"/>
              <w:rPr>
                <w:rFonts w:cs="Arial"/>
                <w:noProof/>
                <w:color w:val="000000"/>
              </w:rPr>
            </w:pPr>
            <w:r w:rsidRPr="00C94023">
              <w:rPr>
                <w:rFonts w:cs="Arial"/>
                <w:noProof/>
                <w:color w:val="000000"/>
              </w:rPr>
              <w:t>Статья 26. Зоны (территории) лесов ……………………………………………..88</w:t>
            </w:r>
          </w:p>
          <w:p w:rsidR="00480C18" w:rsidRPr="00C94023" w:rsidRDefault="00480C18" w:rsidP="006720EA">
            <w:pPr>
              <w:pStyle w:val="33"/>
              <w:ind w:right="0" w:firstLine="709"/>
              <w:rPr>
                <w:rFonts w:cs="Arial"/>
                <w:noProof/>
                <w:color w:val="000000"/>
              </w:rPr>
            </w:pPr>
            <w:r w:rsidRPr="00C94023">
              <w:rPr>
                <w:rFonts w:cs="Arial"/>
                <w:noProof/>
                <w:color w:val="000000"/>
              </w:rPr>
              <w:t>Статья 27. Зоны водных объектов ………………………………………………...91</w:t>
            </w:r>
          </w:p>
          <w:p w:rsidR="00480C18" w:rsidRPr="00C94023" w:rsidRDefault="00480C18" w:rsidP="006720EA">
            <w:pPr>
              <w:pStyle w:val="33"/>
              <w:ind w:right="0" w:firstLine="709"/>
              <w:rPr>
                <w:rFonts w:cs="Arial"/>
                <w:noProof/>
                <w:color w:val="000000"/>
              </w:rPr>
            </w:pPr>
            <w:r w:rsidRPr="00C94023">
              <w:rPr>
                <w:rFonts w:cs="Arial"/>
                <w:noProof/>
                <w:color w:val="000000"/>
              </w:rPr>
              <w:t xml:space="preserve">Статья 28. </w:t>
            </w:r>
            <w:r w:rsidRPr="00C94023">
              <w:rPr>
                <w:rFonts w:cs="Arial"/>
                <w:noProof/>
                <w:color w:val="000000"/>
                <w:kern w:val="1"/>
                <w:lang w:eastAsia="ar-SA"/>
              </w:rPr>
              <w:t xml:space="preserve">Зоны с особыми условиями использования территории и иные </w:t>
            </w:r>
            <w:r w:rsidRPr="00C94023">
              <w:rPr>
                <w:rFonts w:cs="Arial"/>
                <w:noProof/>
                <w:color w:val="000000"/>
              </w:rPr>
              <w:t>зоны с особыми условиями использования земельных участков …………………..92</w:t>
            </w:r>
          </w:p>
          <w:p w:rsidR="00480C18" w:rsidRPr="00C94023" w:rsidRDefault="00480C18" w:rsidP="006720EA">
            <w:pPr>
              <w:pStyle w:val="ConsPlusNormal"/>
              <w:widowControl/>
              <w:ind w:firstLine="709"/>
              <w:jc w:val="both"/>
              <w:rPr>
                <w:color w:val="000000"/>
                <w:sz w:val="24"/>
                <w:szCs w:val="24"/>
              </w:rPr>
            </w:pPr>
          </w:p>
        </w:tc>
      </w:tr>
    </w:tbl>
    <w:p w:rsidR="00480C18" w:rsidRPr="00C94023" w:rsidRDefault="00480C18" w:rsidP="00480C18">
      <w:pPr>
        <w:pStyle w:val="1"/>
        <w:pageBreakBefore/>
        <w:tabs>
          <w:tab w:val="left" w:pos="709"/>
        </w:tabs>
        <w:ind w:firstLine="709"/>
        <w:jc w:val="both"/>
        <w:rPr>
          <w:b w:val="0"/>
          <w:color w:val="000000"/>
          <w:sz w:val="24"/>
          <w:szCs w:val="24"/>
        </w:rPr>
      </w:pPr>
      <w:bookmarkStart w:id="0" w:name="_Toc268484940"/>
      <w:bookmarkStart w:id="1" w:name="_Toc268487880"/>
      <w:bookmarkStart w:id="2" w:name="_Toc302114002"/>
      <w:r w:rsidRPr="00C94023">
        <w:rPr>
          <w:b w:val="0"/>
          <w:color w:val="000000"/>
          <w:sz w:val="24"/>
          <w:szCs w:val="24"/>
        </w:rPr>
        <w:lastRenderedPageBreak/>
        <w:t>Раздел I. ПОРЯДОК ПРИМЕНЕНИЯ ПРАВИЛ ЗЕМЛЕПОЛЬЗОВАНИЯ И ЗАСТРОЙКИ БУГАЕВСКОГО СЕЛЬСКОГО ПОСЕЛЕНИЯ И ВНЕСЕНИЯ</w:t>
      </w:r>
      <w:bookmarkStart w:id="3" w:name="_Toc268484941"/>
      <w:bookmarkStart w:id="4" w:name="_Toc268487881"/>
      <w:bookmarkStart w:id="5" w:name="_Toc302114003"/>
      <w:bookmarkEnd w:id="0"/>
      <w:bookmarkEnd w:id="1"/>
      <w:bookmarkEnd w:id="2"/>
      <w:r w:rsidRPr="00C94023">
        <w:rPr>
          <w:b w:val="0"/>
          <w:color w:val="000000"/>
          <w:sz w:val="24"/>
          <w:szCs w:val="24"/>
        </w:rPr>
        <w:t xml:space="preserve"> В НИХ ИЗМЕНЕНИЙ</w:t>
      </w:r>
      <w:bookmarkEnd w:id="3"/>
      <w:bookmarkEnd w:id="4"/>
      <w:bookmarkEnd w:id="5"/>
    </w:p>
    <w:p w:rsidR="00480C18" w:rsidRPr="00C94023" w:rsidRDefault="00480C18" w:rsidP="00480C18">
      <w:pPr>
        <w:pStyle w:val="2"/>
        <w:ind w:firstLine="709"/>
        <w:jc w:val="both"/>
        <w:rPr>
          <w:b w:val="0"/>
          <w:iCs w:val="0"/>
          <w:color w:val="000000"/>
          <w:sz w:val="24"/>
          <w:szCs w:val="24"/>
        </w:rPr>
      </w:pPr>
      <w:bookmarkStart w:id="6" w:name="_Toc268484942"/>
      <w:bookmarkStart w:id="7" w:name="_Toc268487882"/>
      <w:bookmarkStart w:id="8" w:name="_Toc302114004"/>
      <w:r w:rsidRPr="00C94023">
        <w:rPr>
          <w:b w:val="0"/>
          <w:iCs w:val="0"/>
          <w:color w:val="000000"/>
          <w:sz w:val="24"/>
          <w:szCs w:val="24"/>
        </w:rPr>
        <w:t xml:space="preserve">1. Положение о регулировании землепользования и застройки органами местного самоуправления </w:t>
      </w:r>
      <w:r w:rsidRPr="00C94023">
        <w:rPr>
          <w:b w:val="0"/>
          <w:color w:val="000000"/>
          <w:sz w:val="24"/>
          <w:szCs w:val="24"/>
        </w:rPr>
        <w:t>Бугаевского сельского</w:t>
      </w:r>
      <w:r w:rsidRPr="00C94023">
        <w:rPr>
          <w:b w:val="0"/>
          <w:iCs w:val="0"/>
          <w:color w:val="000000"/>
          <w:sz w:val="24"/>
          <w:szCs w:val="24"/>
        </w:rPr>
        <w:t xml:space="preserve"> поселения</w:t>
      </w:r>
      <w:bookmarkEnd w:id="6"/>
      <w:bookmarkEnd w:id="7"/>
      <w:bookmarkEnd w:id="8"/>
    </w:p>
    <w:p w:rsidR="00480C18" w:rsidRPr="00C94023" w:rsidRDefault="00480C18" w:rsidP="00480C18">
      <w:pPr>
        <w:pStyle w:val="3"/>
        <w:ind w:firstLine="709"/>
        <w:rPr>
          <w:b w:val="0"/>
          <w:color w:val="000000"/>
          <w:sz w:val="24"/>
          <w:szCs w:val="24"/>
        </w:rPr>
      </w:pPr>
      <w:bookmarkStart w:id="9" w:name="_Toc268484943"/>
      <w:bookmarkStart w:id="10" w:name="_Toc268487883"/>
      <w:bookmarkStart w:id="11" w:name="_Toc302114005"/>
      <w:r w:rsidRPr="00C94023">
        <w:rPr>
          <w:b w:val="0"/>
          <w:color w:val="000000"/>
          <w:sz w:val="24"/>
          <w:szCs w:val="24"/>
        </w:rPr>
        <w:t>Статья 1. Сфера применения Правил землепользования и застройки Бугаевского сельского поселения</w:t>
      </w:r>
      <w:bookmarkEnd w:id="9"/>
      <w:bookmarkEnd w:id="10"/>
      <w:bookmarkEnd w:id="11"/>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 Правила землепользования и застройки </w:t>
      </w:r>
      <w:r w:rsidRPr="00C94023">
        <w:rPr>
          <w:bCs/>
          <w:color w:val="000000"/>
          <w:sz w:val="24"/>
          <w:szCs w:val="24"/>
        </w:rPr>
        <w:t>Бугаевского сельского</w:t>
      </w:r>
      <w:r w:rsidRPr="00C94023">
        <w:rPr>
          <w:color w:val="000000"/>
          <w:sz w:val="24"/>
          <w:szCs w:val="24"/>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Кантемиров</w:t>
      </w:r>
      <w:r w:rsidRPr="00C94023">
        <w:rPr>
          <w:bCs/>
          <w:color w:val="000000"/>
          <w:sz w:val="24"/>
          <w:szCs w:val="24"/>
        </w:rPr>
        <w:t xml:space="preserve">ского муниципального </w:t>
      </w:r>
      <w:r w:rsidRPr="00C94023">
        <w:rPr>
          <w:color w:val="000000"/>
          <w:sz w:val="24"/>
          <w:szCs w:val="24"/>
        </w:rPr>
        <w:t xml:space="preserve">района, </w:t>
      </w:r>
      <w:r w:rsidRPr="00C94023">
        <w:rPr>
          <w:bCs/>
          <w:color w:val="000000"/>
          <w:sz w:val="24"/>
          <w:szCs w:val="24"/>
        </w:rPr>
        <w:t>Бугаевского сельского</w:t>
      </w:r>
      <w:r w:rsidRPr="00C94023">
        <w:rPr>
          <w:color w:val="000000"/>
          <w:sz w:val="24"/>
          <w:szCs w:val="24"/>
        </w:rPr>
        <w:t xml:space="preserve"> поселения, генеральным планом </w:t>
      </w:r>
      <w:r w:rsidRPr="00C94023">
        <w:rPr>
          <w:bCs/>
          <w:color w:val="000000"/>
          <w:sz w:val="24"/>
          <w:szCs w:val="24"/>
        </w:rPr>
        <w:t>Бугаевского сельского</w:t>
      </w:r>
      <w:r w:rsidRPr="00C94023">
        <w:rPr>
          <w:color w:val="000000"/>
          <w:sz w:val="24"/>
          <w:szCs w:val="24"/>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Правила вводят на территории Бугаевского сельского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создания условий для устойчивого развития территории </w:t>
      </w:r>
      <w:r w:rsidRPr="00C94023">
        <w:rPr>
          <w:bCs/>
          <w:color w:val="000000"/>
          <w:sz w:val="24"/>
          <w:szCs w:val="24"/>
        </w:rPr>
        <w:t>Бугаевского сельского</w:t>
      </w:r>
      <w:r w:rsidRPr="00C94023">
        <w:rPr>
          <w:color w:val="000000"/>
          <w:sz w:val="24"/>
          <w:szCs w:val="24"/>
        </w:rPr>
        <w:t xml:space="preserve"> поселения, сохранения окружающей среды и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создания условий для планировки территорий муниципальных образований;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Настоящие Правила включают в себя: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порядок их применения и внесения изменений в указанные правила;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карту градостроительного зонирования;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градостроительные регламенты.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Настоящие Правила применяются наряду с:</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региональными и местными нормативами градостроительного проектирования;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иными нормативными правовыми актами Воронежской области, Кантемировского муниципального района и </w:t>
      </w:r>
      <w:r w:rsidRPr="00C94023">
        <w:rPr>
          <w:bCs/>
          <w:color w:val="000000"/>
          <w:sz w:val="24"/>
          <w:szCs w:val="24"/>
        </w:rPr>
        <w:t>Бугаевского сельского</w:t>
      </w:r>
      <w:r w:rsidRPr="00C94023">
        <w:rPr>
          <w:color w:val="000000"/>
          <w:sz w:val="24"/>
          <w:szCs w:val="24"/>
        </w:rPr>
        <w:t xml:space="preserve"> поселения по вопросам регулирования землепользования и застройки.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C94023">
        <w:rPr>
          <w:bCs/>
          <w:color w:val="000000"/>
          <w:sz w:val="24"/>
          <w:szCs w:val="24"/>
        </w:rPr>
        <w:t>Бугаевского сельского</w:t>
      </w:r>
      <w:r w:rsidRPr="00C94023">
        <w:rPr>
          <w:color w:val="000000"/>
          <w:sz w:val="24"/>
          <w:szCs w:val="24"/>
        </w:rPr>
        <w:t xml:space="preserve"> поселения.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12" w:name="_Toc268484944"/>
      <w:bookmarkStart w:id="13" w:name="_Toc268487884"/>
      <w:bookmarkStart w:id="14" w:name="_Toc302114006"/>
      <w:r w:rsidRPr="00C94023">
        <w:rPr>
          <w:b w:val="0"/>
          <w:color w:val="000000"/>
          <w:sz w:val="24"/>
          <w:szCs w:val="24"/>
        </w:rPr>
        <w:t>Статья 2. Основные понятия, используемые в Правилах землепользования и застройки Бугаевского сельского поселения и их определения</w:t>
      </w:r>
      <w:bookmarkEnd w:id="12"/>
      <w:bookmarkEnd w:id="13"/>
      <w:bookmarkEnd w:id="14"/>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настоящих Правилах используются следующие основные понятия: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водоохранная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жилой дом индивидуальный - отдельно стоящий жилой дом с количеством этажей не более чем три, предназначенный для проживания одной семьи;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жилой район - структурный элемент селитебной территории населенного пункта;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земельный участок - часть поверхности земли (в том числе почвенный слой), границы которой описаны и удостоверены в установленном порядке;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80C18" w:rsidRPr="00F350E7" w:rsidRDefault="00480C18" w:rsidP="00480C18">
      <w:pPr>
        <w:pStyle w:val="ConsPlusNormal"/>
        <w:widowControl/>
        <w:ind w:firstLine="709"/>
        <w:jc w:val="both"/>
        <w:rPr>
          <w:color w:val="000000"/>
          <w:sz w:val="24"/>
          <w:szCs w:val="24"/>
        </w:rPr>
      </w:pPr>
      <w:r w:rsidRPr="00F350E7">
        <w:rPr>
          <w:rFonts w:eastAsia="Calibri"/>
          <w:sz w:val="24"/>
          <w:szCs w:val="24"/>
          <w:lang w:eastAsia="en-US"/>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F350E7">
        <w:rPr>
          <w:color w:val="000000"/>
          <w:sz w:val="24"/>
          <w:szCs w:val="24"/>
        </w:rPr>
        <w:t>;</w:t>
      </w:r>
      <w:r>
        <w:rPr>
          <w:color w:val="000000"/>
          <w:sz w:val="24"/>
          <w:szCs w:val="24"/>
        </w:rPr>
        <w:t xml:space="preserve">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микрорайон (квартал) - структурный элемент жилой застройки;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отступ застройки - расстояние между красной линией или границей земельного участка и стеной здания, строения, сооружения;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парковка - открытые площадки, предназначенные для кратковременного хранения (стоянки) легковых автомобилей;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строительство - создание зданий, строений, сооружений (в том числе на месте сносимых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этаж - пространство между поверхностями двух последовательно расположенных перекрытий в здании, строении, сооружении;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15" w:name="_Toc268484945"/>
      <w:bookmarkStart w:id="16" w:name="_Toc268487885"/>
      <w:bookmarkStart w:id="17" w:name="_Toc302114007"/>
      <w:r w:rsidRPr="00C94023">
        <w:rPr>
          <w:b w:val="0"/>
          <w:color w:val="000000"/>
          <w:sz w:val="24"/>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15"/>
      <w:bookmarkEnd w:id="16"/>
      <w:bookmarkEnd w:id="17"/>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 К полномочиям Совета народных депутатов </w:t>
      </w:r>
      <w:r w:rsidRPr="00C94023">
        <w:rPr>
          <w:bCs/>
          <w:color w:val="000000"/>
          <w:sz w:val="24"/>
          <w:szCs w:val="24"/>
        </w:rPr>
        <w:t>Бугаевского сельского</w:t>
      </w:r>
      <w:r w:rsidRPr="00C94023">
        <w:rPr>
          <w:color w:val="000000"/>
          <w:sz w:val="24"/>
          <w:szCs w:val="24"/>
        </w:rPr>
        <w:t xml:space="preserve"> поселения в области регулирования отношений по вопросам землепользования и застройки относятся: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1) утверждение правил землепользования и застройки, утверждение внесения изменений в правила землепользования и застройки;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утверждение местных нормативов градостроительного проектирования;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иные полномочия в соответствии с действующим законодательством.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2. К полномочиям администрации </w:t>
      </w:r>
      <w:r w:rsidRPr="00C94023">
        <w:rPr>
          <w:bCs/>
          <w:color w:val="000000"/>
          <w:sz w:val="24"/>
          <w:szCs w:val="24"/>
        </w:rPr>
        <w:t>Бугаевского сельского</w:t>
      </w:r>
      <w:r w:rsidRPr="00C94023">
        <w:rPr>
          <w:color w:val="000000"/>
          <w:sz w:val="24"/>
          <w:szCs w:val="24"/>
        </w:rPr>
        <w:t xml:space="preserve"> поселения (далее - администрация) в области регулирования отношений по вопросам землепользования и застройки относятся: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принятие решения о подготовке проекта правил землепользования и застройки и внесения в них изменений;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принятие решений о подготовке документации по планировке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утверждение документации по планировке территорий, в том числе утверждение градостроительных планов земельных участков;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6) принятие решений о развитии застроенных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7) принятие решений о резервировании земельных участков для муниципальных нужд в порядке, установленном законодательством;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18" w:name="_Toc268484946"/>
      <w:bookmarkStart w:id="19" w:name="_Toc268487886"/>
      <w:bookmarkStart w:id="20" w:name="_Toc302114008"/>
      <w:r w:rsidRPr="00C94023">
        <w:rPr>
          <w:b w:val="0"/>
          <w:color w:val="000000"/>
          <w:sz w:val="24"/>
          <w:szCs w:val="24"/>
        </w:rPr>
        <w:t>Статья 4. Комиссия по подготовке проекта Правил землепользования и застройки</w:t>
      </w:r>
      <w:bookmarkEnd w:id="18"/>
      <w:bookmarkEnd w:id="19"/>
      <w:bookmarkEnd w:id="20"/>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 Комиссия по подготовке проекта Правил землепользования и застройки </w:t>
      </w:r>
      <w:r w:rsidRPr="00C94023">
        <w:rPr>
          <w:bCs/>
          <w:color w:val="000000"/>
          <w:sz w:val="24"/>
          <w:szCs w:val="24"/>
        </w:rPr>
        <w:t>Бугаевского сельского</w:t>
      </w:r>
      <w:r w:rsidRPr="00C94023">
        <w:rPr>
          <w:color w:val="000000"/>
          <w:sz w:val="24"/>
          <w:szCs w:val="24"/>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К полномочиям Комиссии в области регулирования отношений по вопросам землепользования и застройки относятся:</w:t>
      </w:r>
    </w:p>
    <w:p w:rsidR="00480C18" w:rsidRPr="00C94023" w:rsidRDefault="00480C18" w:rsidP="00480C18">
      <w:pPr>
        <w:ind w:firstLine="709"/>
        <w:rPr>
          <w:rFonts w:cs="Arial"/>
          <w:color w:val="000000"/>
        </w:rPr>
      </w:pPr>
      <w:r w:rsidRPr="00C94023">
        <w:rPr>
          <w:rFonts w:cs="Arial"/>
          <w:color w:val="000000"/>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480C18" w:rsidRPr="00C94023" w:rsidRDefault="00480C18" w:rsidP="00480C18">
      <w:pPr>
        <w:ind w:firstLine="709"/>
        <w:rPr>
          <w:rFonts w:cs="Arial"/>
          <w:color w:val="000000"/>
        </w:rPr>
      </w:pPr>
      <w:r w:rsidRPr="00C94023">
        <w:rPr>
          <w:rFonts w:cs="Arial"/>
          <w:color w:val="000000"/>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проведение публичных слушаний по вопросам землепользования и застройки;</w:t>
      </w:r>
    </w:p>
    <w:p w:rsidR="00480C18" w:rsidRPr="00C94023" w:rsidRDefault="00480C18" w:rsidP="00480C18">
      <w:pPr>
        <w:ind w:firstLine="709"/>
        <w:rPr>
          <w:rFonts w:cs="Arial"/>
          <w:color w:val="000000"/>
        </w:rPr>
      </w:pPr>
      <w:r w:rsidRPr="00C94023">
        <w:rPr>
          <w:rFonts w:cs="Arial"/>
          <w:color w:val="000000"/>
        </w:rPr>
        <w:t>4) подготовка заключений по результатам публичных слушаний;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xml:space="preserve">6) подготовка заключения о необходимости внесения изменений в Правила;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7) осуществление процедур, по подготовке проекта изменений в Правила, утверждения изменений в Правила.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3. В состав Комиссии входят представители органов местного самоуправления </w:t>
      </w:r>
      <w:r w:rsidRPr="00C94023">
        <w:rPr>
          <w:bCs/>
          <w:color w:val="000000"/>
          <w:sz w:val="24"/>
          <w:szCs w:val="24"/>
        </w:rPr>
        <w:t>Бугаевского сельского</w:t>
      </w:r>
      <w:r w:rsidRPr="00C94023">
        <w:rPr>
          <w:color w:val="000000"/>
          <w:sz w:val="24"/>
          <w:szCs w:val="24"/>
        </w:rPr>
        <w:t xml:space="preserve"> поселения, депутаты Совета народных депутатов </w:t>
      </w:r>
      <w:r w:rsidRPr="00C94023">
        <w:rPr>
          <w:bCs/>
          <w:color w:val="000000"/>
          <w:sz w:val="24"/>
          <w:szCs w:val="24"/>
        </w:rPr>
        <w:t>Бугаевского сельского</w:t>
      </w:r>
      <w:r w:rsidRPr="00C94023">
        <w:rPr>
          <w:color w:val="000000"/>
          <w:sz w:val="24"/>
          <w:szCs w:val="24"/>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Кантемировского муниципального района, иных органов и организаций.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21" w:name="_Toc268484947"/>
      <w:bookmarkStart w:id="22" w:name="_Toc268487887"/>
      <w:bookmarkStart w:id="23" w:name="_Toc302114009"/>
      <w:r w:rsidRPr="00C94023">
        <w:rPr>
          <w:b w:val="0"/>
          <w:color w:val="000000"/>
          <w:sz w:val="24"/>
          <w:szCs w:val="24"/>
        </w:rPr>
        <w:t>Статья 5. Общие положения о градостроительном зонировании территории поселения</w:t>
      </w:r>
      <w:bookmarkEnd w:id="21"/>
      <w:bookmarkEnd w:id="22"/>
      <w:r w:rsidRPr="00C94023">
        <w:rPr>
          <w:b w:val="0"/>
          <w:color w:val="000000"/>
          <w:sz w:val="24"/>
          <w:szCs w:val="24"/>
        </w:rPr>
        <w:t xml:space="preserve"> и градостроительных регламентах</w:t>
      </w:r>
      <w:bookmarkEnd w:id="2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 Настоящими Правилами на территории </w:t>
      </w:r>
      <w:r w:rsidRPr="00C94023">
        <w:rPr>
          <w:bCs/>
          <w:color w:val="000000"/>
          <w:sz w:val="24"/>
          <w:szCs w:val="24"/>
        </w:rPr>
        <w:t>Бугаевского сельского</w:t>
      </w:r>
      <w:r w:rsidRPr="00C94023">
        <w:rPr>
          <w:color w:val="000000"/>
          <w:sz w:val="24"/>
          <w:szCs w:val="24"/>
        </w:rPr>
        <w:t xml:space="preserve"> поселения устанавливаются следующие территориальные зоны: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1.1. Жилые зоны:</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Ж1 - зона застройки индивидуальными жилыми домами;</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Ж1п -</w:t>
      </w:r>
      <w:r w:rsidRPr="00C94023">
        <w:rPr>
          <w:color w:val="000000"/>
          <w:sz w:val="24"/>
          <w:szCs w:val="24"/>
        </w:rPr>
        <w:t xml:space="preserve"> зона планируемого размещения жилой застройки;</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Ж2п -</w:t>
      </w:r>
      <w:r w:rsidRPr="00C94023">
        <w:rPr>
          <w:color w:val="000000"/>
          <w:sz w:val="24"/>
          <w:szCs w:val="24"/>
        </w:rPr>
        <w:t xml:space="preserve"> зона планируемой застройки малоэтажными жилыми домами;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1.2. Общественно-деловые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О1 - зона многофункционального общественно-делового центра;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О1п - зона планируемого многофункционального общественно-делового центра;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О2 - зона размещения объектов культуры, образования и искусства;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О3п – зона планируемого размещения объектов физкультуры и спорта;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1.3. Производственно-коммунальные зоны:</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П3 - з</w:t>
      </w:r>
      <w:r w:rsidRPr="00C94023">
        <w:rPr>
          <w:bCs/>
          <w:color w:val="000000"/>
          <w:sz w:val="24"/>
          <w:szCs w:val="24"/>
        </w:rPr>
        <w:t>она размещения предприятий III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П3п - з</w:t>
      </w:r>
      <w:r w:rsidRPr="00C94023">
        <w:rPr>
          <w:bCs/>
          <w:color w:val="000000"/>
          <w:sz w:val="24"/>
          <w:szCs w:val="24"/>
        </w:rPr>
        <w:t>она планируемого размещения предприятий III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П4 - з</w:t>
      </w:r>
      <w:r w:rsidRPr="00C94023">
        <w:rPr>
          <w:bCs/>
          <w:color w:val="000000"/>
          <w:sz w:val="24"/>
          <w:szCs w:val="24"/>
        </w:rPr>
        <w:t>она размещения предприятий I</w:t>
      </w:r>
      <w:r w:rsidRPr="00C94023">
        <w:rPr>
          <w:bCs/>
          <w:color w:val="000000"/>
          <w:sz w:val="24"/>
          <w:szCs w:val="24"/>
          <w:lang w:val="en-US"/>
        </w:rPr>
        <w:t>V</w:t>
      </w:r>
      <w:r w:rsidRPr="00C94023">
        <w:rPr>
          <w:bCs/>
          <w:color w:val="000000"/>
          <w:sz w:val="24"/>
          <w:szCs w:val="24"/>
        </w:rPr>
        <w:t xml:space="preserve">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П4п – з</w:t>
      </w:r>
      <w:r w:rsidRPr="00C94023">
        <w:rPr>
          <w:bCs/>
          <w:color w:val="000000"/>
          <w:sz w:val="24"/>
          <w:szCs w:val="24"/>
        </w:rPr>
        <w:t>она планируемого размещения предприятий I</w:t>
      </w:r>
      <w:r w:rsidRPr="00C94023">
        <w:rPr>
          <w:bCs/>
          <w:color w:val="000000"/>
          <w:sz w:val="24"/>
          <w:szCs w:val="24"/>
          <w:lang w:val="en-US"/>
        </w:rPr>
        <w:t>V</w:t>
      </w:r>
      <w:r w:rsidRPr="00C94023">
        <w:rPr>
          <w:bCs/>
          <w:color w:val="000000"/>
          <w:sz w:val="24"/>
          <w:szCs w:val="24"/>
        </w:rPr>
        <w:t xml:space="preserve">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color w:val="000000"/>
          <w:sz w:val="24"/>
          <w:szCs w:val="24"/>
        </w:rPr>
        <w:t>П5 - з</w:t>
      </w:r>
      <w:r w:rsidRPr="00C94023">
        <w:rPr>
          <w:bCs/>
          <w:color w:val="000000"/>
          <w:sz w:val="24"/>
          <w:szCs w:val="24"/>
        </w:rPr>
        <w:t xml:space="preserve">она размещения предприятий </w:t>
      </w:r>
      <w:r w:rsidRPr="00C94023">
        <w:rPr>
          <w:bCs/>
          <w:color w:val="000000"/>
          <w:sz w:val="24"/>
          <w:szCs w:val="24"/>
          <w:lang w:val="en-US"/>
        </w:rPr>
        <w:t>V</w:t>
      </w:r>
      <w:r w:rsidRPr="00C94023">
        <w:rPr>
          <w:bCs/>
          <w:color w:val="000000"/>
          <w:sz w:val="24"/>
          <w:szCs w:val="24"/>
        </w:rPr>
        <w:t xml:space="preserve"> класса санитарной классификации;</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П5п - </w:t>
      </w:r>
      <w:r w:rsidRPr="00C94023">
        <w:rPr>
          <w:color w:val="000000"/>
          <w:sz w:val="24"/>
          <w:szCs w:val="24"/>
        </w:rPr>
        <w:t>з</w:t>
      </w:r>
      <w:r w:rsidRPr="00C94023">
        <w:rPr>
          <w:bCs/>
          <w:color w:val="000000"/>
          <w:sz w:val="24"/>
          <w:szCs w:val="24"/>
        </w:rPr>
        <w:t xml:space="preserve">она планируемого размещения предприятий </w:t>
      </w:r>
      <w:r w:rsidRPr="00C94023">
        <w:rPr>
          <w:bCs/>
          <w:color w:val="000000"/>
          <w:sz w:val="24"/>
          <w:szCs w:val="24"/>
          <w:lang w:val="en-US"/>
        </w:rPr>
        <w:t>V</w:t>
      </w:r>
      <w:r w:rsidRPr="00C94023">
        <w:rPr>
          <w:bCs/>
          <w:color w:val="000000"/>
          <w:sz w:val="24"/>
          <w:szCs w:val="24"/>
        </w:rPr>
        <w:t xml:space="preserve"> класса санитарной классификации;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1.4. Зоны инженерной и транспортной инфраструктур:</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ИТ - зона улиц, дорог и инженерной инфраструктуры;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1.5. Зоны сельскохозяйственного использования:</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Сх1 </w:t>
      </w:r>
      <w:r w:rsidRPr="00C94023">
        <w:rPr>
          <w:color w:val="000000"/>
          <w:sz w:val="24"/>
          <w:szCs w:val="24"/>
        </w:rPr>
        <w:t>- т</w:t>
      </w:r>
      <w:r w:rsidRPr="00C94023">
        <w:rPr>
          <w:bCs/>
          <w:color w:val="000000"/>
          <w:sz w:val="24"/>
          <w:szCs w:val="24"/>
        </w:rPr>
        <w:t>ерритория сельскохозяйственных угодий в границах земель</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сельскохозяйственного назначения;</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Сх2 - земли сельскохозяйственного назначения;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xml:space="preserve">1.6. Зоны размещения объектов специального назначения: </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СН1 </w:t>
      </w:r>
      <w:r w:rsidRPr="00C94023">
        <w:rPr>
          <w:color w:val="000000"/>
          <w:sz w:val="24"/>
          <w:szCs w:val="24"/>
        </w:rPr>
        <w:t xml:space="preserve">– зона </w:t>
      </w:r>
      <w:r w:rsidRPr="00C94023">
        <w:rPr>
          <w:bCs/>
          <w:color w:val="000000"/>
          <w:sz w:val="24"/>
          <w:szCs w:val="24"/>
        </w:rPr>
        <w:t>кладбищ;</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СН1п – зона планируемых кладбищ;</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1.7. Зоны режимных объектов ограниченного доступа:</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СР1 – зона режимных объектов ограниченного доступа;</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1.8. Зоны рекреационных территорий:</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Р1п – зона планируемого размещения объектов отдыха и туризма;</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 1.9.Зоны (территории) лесов:</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Л1 – зона земель лесного фонда;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1.10. Зоны водных объектов:</w:t>
      </w: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 xml:space="preserve">В1- </w:t>
      </w:r>
      <w:r w:rsidRPr="00C94023">
        <w:rPr>
          <w:color w:val="000000"/>
          <w:sz w:val="24"/>
          <w:szCs w:val="24"/>
        </w:rPr>
        <w:t>водных объектов (водотоков и замкнутых водоемов)</w:t>
      </w:r>
      <w:r w:rsidRPr="00C94023">
        <w:rPr>
          <w:bCs/>
          <w:color w:val="000000"/>
          <w:sz w:val="24"/>
          <w:szCs w:val="24"/>
        </w:rPr>
        <w:t>.</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Границы территориальных зон содержат перечень координат характерных точек в установленной системе координат или текстовое описание их прохождения для идентификации их местоположения.</w:t>
      </w:r>
    </w:p>
    <w:p w:rsidR="00480C18" w:rsidRPr="00C94023" w:rsidRDefault="00480C18" w:rsidP="00480C18">
      <w:pPr>
        <w:ind w:firstLine="709"/>
        <w:rPr>
          <w:rFonts w:cs="Arial"/>
          <w:color w:val="000000"/>
        </w:rPr>
      </w:pPr>
      <w:r w:rsidRPr="00C94023">
        <w:rPr>
          <w:rFonts w:cs="Arial"/>
          <w:color w:val="000000"/>
        </w:rPr>
        <w:t>6. На карте градостроительного зонирования отображены территории водных объектов, земель сельскохозяйственного использования в составе земель сельскохозяйственного назначения, земель иных категорий.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7. На карте градостроительного зонирования отображены границы зон с особыми условиями использования территорий.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9. Градостроительные регламенты установлены с учетом: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фактического использования земельных участков и объектов капитального строительства в границах территориальной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Кантемировского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г) видов территориальных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требований охраны объектов культурного наследия, а также особо охраняемых природных территорий, иных природных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480C18" w:rsidRDefault="00480C18" w:rsidP="00480C18">
      <w:pPr>
        <w:pStyle w:val="ConsPlusNormal"/>
        <w:widowControl/>
        <w:ind w:firstLine="709"/>
        <w:jc w:val="both"/>
        <w:rPr>
          <w:color w:val="000000"/>
          <w:sz w:val="24"/>
          <w:szCs w:val="24"/>
        </w:rPr>
      </w:pPr>
      <w:r w:rsidRPr="00C94023">
        <w:rPr>
          <w:color w:val="000000"/>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80C18" w:rsidRPr="00F350E7" w:rsidRDefault="00480C18" w:rsidP="00480C18">
      <w:pPr>
        <w:pStyle w:val="ConsPlusNormal"/>
        <w:widowControl/>
        <w:ind w:firstLine="709"/>
        <w:jc w:val="both"/>
        <w:rPr>
          <w:color w:val="000000"/>
          <w:sz w:val="24"/>
          <w:szCs w:val="24"/>
        </w:rPr>
      </w:pPr>
      <w:r>
        <w:rPr>
          <w:color w:val="000000"/>
          <w:sz w:val="24"/>
          <w:szCs w:val="24"/>
        </w:rPr>
        <w:t xml:space="preserve">12.1. </w:t>
      </w:r>
      <w:r w:rsidRPr="00F350E7">
        <w:rPr>
          <w:rFonts w:eastAsia="Calibri"/>
          <w:sz w:val="24"/>
          <w:szCs w:val="24"/>
          <w:lang w:eastAsia="en-US"/>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природно-экологические факторы: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особо охраняемые природные территории и их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природные лечебные ресурсы и округа горно-санитарной охраны;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водные объекты и их водоохранные зоны и прибрежные защитные полосы;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территории, подверженные опасным геологическим процессам (оползни, обвалы, карсты, подтопления и затопления и другие);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источники водоснабжения и зоны санитарной охраны;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месторождения полезных ископаемых;</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техногенные факторы: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промышленные, коммунальные и сельскохозяйственные предприятия и их санитарно-защитные зоны;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объектов канализации и их санитарно-защитные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санитарно-защитные зоны от объектов теплоснабжения;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объектов электроэнергетики и их санитарно-защитные и охранные зоны,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объекты связи и иные объекты, создающие электромагнитные поля и их санитарно-защитные зоны и зоны ограничений;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магистральные трубопроводы, в т.ч. газораспределительных сети и их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железные дороги и их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охраняемые объекты и их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иные объекты и зоны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историко-культурные факторы: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границы историко-культурных заповедников (музеев-заповедников);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14. Градостроительные регламенты устанавливаются в соответствии с законодательством Российской Федерации, в том числе: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градостроительный регламент в границах водоохранных зон устанавливается в соответствии с Водным кодексом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е) градостроительный регламент в границах земель лечебно-оздоровительных местностей и курортов устанавливается в соответствии с </w:t>
      </w:r>
      <w:r w:rsidRPr="00C94023">
        <w:rPr>
          <w:color w:val="000000"/>
          <w:sz w:val="24"/>
          <w:szCs w:val="24"/>
        </w:rPr>
        <w:lastRenderedPageBreak/>
        <w:t>утвержденным проектом округов санитарной охраны лечебно-оздоровительных местностей и курортов.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24" w:name="_Toc268484948"/>
      <w:bookmarkStart w:id="25" w:name="_Toc268487888"/>
      <w:bookmarkStart w:id="26" w:name="_Toc302114010"/>
      <w:r w:rsidRPr="00C94023">
        <w:rPr>
          <w:b w:val="0"/>
          <w:color w:val="000000"/>
          <w:sz w:val="24"/>
          <w:szCs w:val="24"/>
        </w:rPr>
        <w:t>Статья 6. Использование земельных участков, на которые распространяется действие градостроительных регламентов</w:t>
      </w:r>
      <w:bookmarkEnd w:id="24"/>
      <w:bookmarkEnd w:id="25"/>
      <w:bookmarkEnd w:id="26"/>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Использование и застройка земельных участков на территории Бугаевского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2) 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27" w:name="_Toc268484949"/>
      <w:bookmarkStart w:id="28" w:name="_Toc268487889"/>
      <w:bookmarkStart w:id="29" w:name="_Toc302114011"/>
      <w:r w:rsidRPr="00C94023">
        <w:rPr>
          <w:b w:val="0"/>
          <w:color w:val="000000"/>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7"/>
      <w:bookmarkEnd w:id="28"/>
      <w:bookmarkEnd w:id="29"/>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30" w:name="_Toc268484950"/>
      <w:bookmarkStart w:id="31" w:name="_Toc268487890"/>
      <w:bookmarkStart w:id="32" w:name="_Toc302114012"/>
      <w:r w:rsidRPr="00C94023">
        <w:rPr>
          <w:b w:val="0"/>
          <w:color w:val="000000"/>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0"/>
      <w:bookmarkEnd w:id="31"/>
      <w:bookmarkEnd w:id="32"/>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33" w:name="_Toc268487891"/>
      <w:bookmarkStart w:id="34" w:name="_Toc302114013"/>
      <w:r w:rsidRPr="00C94023">
        <w:rPr>
          <w:b w:val="0"/>
          <w:color w:val="000000"/>
          <w:sz w:val="24"/>
          <w:szCs w:val="24"/>
        </w:rPr>
        <w:t>Статья 9. Осуществление строительства, реконструкции объектов капитального строительства</w:t>
      </w:r>
      <w:bookmarkEnd w:id="33"/>
      <w:bookmarkEnd w:id="34"/>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Строительство, реконструкция объектов капитального строительства на территории Бугаевского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Бугаевского сельского поселения, устанавливающими особенности осуществления указанной деятельности на территории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480C18" w:rsidRPr="00C94023" w:rsidRDefault="00480C18" w:rsidP="00480C18">
      <w:pPr>
        <w:ind w:firstLine="709"/>
        <w:rPr>
          <w:rFonts w:cs="Arial"/>
          <w:color w:val="000000"/>
        </w:rPr>
      </w:pPr>
      <w:bookmarkStart w:id="35" w:name="_Toc268484951"/>
      <w:bookmarkStart w:id="36" w:name="_Toc268487893"/>
    </w:p>
    <w:p w:rsidR="00480C18" w:rsidRPr="00C94023" w:rsidRDefault="00480C18" w:rsidP="00480C18">
      <w:pPr>
        <w:pStyle w:val="2"/>
        <w:tabs>
          <w:tab w:val="left" w:pos="0"/>
        </w:tabs>
        <w:ind w:firstLine="709"/>
        <w:jc w:val="both"/>
        <w:rPr>
          <w:b w:val="0"/>
          <w:iCs w:val="0"/>
          <w:color w:val="000000"/>
          <w:sz w:val="24"/>
          <w:szCs w:val="24"/>
        </w:rPr>
      </w:pPr>
      <w:bookmarkStart w:id="37" w:name="_Toc302114014"/>
      <w:r w:rsidRPr="00C94023">
        <w:rPr>
          <w:b w:val="0"/>
          <w:iCs w:val="0"/>
          <w:color w:val="000000"/>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5"/>
      <w:bookmarkEnd w:id="36"/>
      <w:bookmarkEnd w:id="37"/>
    </w:p>
    <w:p w:rsidR="00480C18" w:rsidRPr="00C94023" w:rsidRDefault="00480C18" w:rsidP="00480C18">
      <w:pPr>
        <w:ind w:firstLine="709"/>
        <w:rPr>
          <w:rFonts w:cs="Arial"/>
          <w:color w:val="000000"/>
        </w:rPr>
      </w:pPr>
    </w:p>
    <w:p w:rsidR="00480C18" w:rsidRPr="00C94023" w:rsidRDefault="00480C18" w:rsidP="00480C18">
      <w:pPr>
        <w:pStyle w:val="3"/>
        <w:ind w:firstLine="709"/>
        <w:rPr>
          <w:b w:val="0"/>
          <w:color w:val="000000"/>
          <w:sz w:val="24"/>
          <w:szCs w:val="24"/>
        </w:rPr>
      </w:pPr>
      <w:bookmarkStart w:id="38" w:name="_Toc268487894"/>
      <w:bookmarkStart w:id="39" w:name="_Toc302114015"/>
      <w:r w:rsidRPr="00C94023">
        <w:rPr>
          <w:b w:val="0"/>
          <w:color w:val="000000"/>
          <w:sz w:val="24"/>
          <w:szCs w:val="24"/>
        </w:rPr>
        <w:t>Статья 10. Порядок изменения видов разрешенного использования земельных участков и объектов капитального строительства</w:t>
      </w:r>
      <w:bookmarkEnd w:id="38"/>
      <w:bookmarkEnd w:id="39"/>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Порядок действий по реализации приведенного выше права устанавливается законодательством, настоящими Правилами и иными правовыми актами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w:t>
      </w:r>
      <w:r w:rsidRPr="00C94023">
        <w:rPr>
          <w:color w:val="000000"/>
          <w:sz w:val="24"/>
          <w:szCs w:val="24"/>
        </w:rPr>
        <w:lastRenderedPageBreak/>
        <w:t xml:space="preserve">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12 настоящих Правил.</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3"/>
        <w:ind w:firstLine="709"/>
        <w:rPr>
          <w:b w:val="0"/>
          <w:color w:val="000000"/>
          <w:sz w:val="24"/>
          <w:szCs w:val="24"/>
        </w:rPr>
      </w:pPr>
      <w:bookmarkStart w:id="40" w:name="_Toc268487895"/>
      <w:bookmarkStart w:id="41" w:name="_Toc302114016"/>
      <w:r w:rsidRPr="00C94023">
        <w:rPr>
          <w:b w:val="0"/>
          <w:color w:val="000000"/>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40"/>
      <w:bookmarkEnd w:id="41"/>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Заявление о выдаче разрешения на условно разрешенный вид использования может подаваться: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 подготовке документации по планировке территории;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 планировании строительства (реконструкции) капитальных зданий и сооружений;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w:t>
      </w:r>
      <w:r w:rsidRPr="00C94023">
        <w:rPr>
          <w:color w:val="000000"/>
          <w:sz w:val="24"/>
          <w:szCs w:val="24"/>
        </w:rPr>
        <w:lastRenderedPageBreak/>
        <w:t>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480C18" w:rsidRPr="00C94023" w:rsidRDefault="00480C18" w:rsidP="00480C18">
      <w:pPr>
        <w:pStyle w:val="3"/>
        <w:ind w:firstLine="709"/>
        <w:rPr>
          <w:b w:val="0"/>
          <w:color w:val="000000"/>
          <w:sz w:val="24"/>
          <w:szCs w:val="24"/>
        </w:rPr>
      </w:pPr>
      <w:bookmarkStart w:id="42" w:name="_Toc268487892"/>
      <w:bookmarkStart w:id="43" w:name="_Toc302114017"/>
    </w:p>
    <w:p w:rsidR="00480C18" w:rsidRPr="00C94023" w:rsidRDefault="00480C18" w:rsidP="00480C18">
      <w:pPr>
        <w:pStyle w:val="3"/>
        <w:ind w:firstLine="709"/>
        <w:rPr>
          <w:b w:val="0"/>
          <w:color w:val="000000"/>
          <w:sz w:val="24"/>
          <w:szCs w:val="24"/>
        </w:rPr>
      </w:pPr>
      <w:r w:rsidRPr="00C94023">
        <w:rPr>
          <w:b w:val="0"/>
          <w:color w:val="000000"/>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2"/>
      <w:bookmarkEnd w:id="4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480C18" w:rsidRPr="00F350E7" w:rsidRDefault="00480C18" w:rsidP="00480C18">
      <w:pPr>
        <w:pStyle w:val="ConsPlusNormal"/>
        <w:widowControl/>
        <w:ind w:firstLine="709"/>
        <w:jc w:val="both"/>
        <w:rPr>
          <w:color w:val="000000"/>
          <w:sz w:val="24"/>
          <w:szCs w:val="24"/>
        </w:rPr>
      </w:pPr>
      <w:r w:rsidRPr="00C94023">
        <w:rPr>
          <w:color w:val="000000"/>
          <w:sz w:val="24"/>
          <w:szCs w:val="24"/>
        </w:rPr>
        <w:t xml:space="preserve">3. </w:t>
      </w:r>
      <w:r w:rsidRPr="00F350E7">
        <w:rPr>
          <w:rFonts w:eastAsia="Calibri"/>
          <w:sz w:val="24"/>
          <w:szCs w:val="24"/>
          <w:lang w:eastAsia="en-US"/>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Расходы, связанные с организацией и проведением общественных </w:t>
      </w:r>
      <w:r w:rsidRPr="00F350E7">
        <w:rPr>
          <w:rFonts w:eastAsia="Calibri"/>
          <w:sz w:val="24"/>
          <w:szCs w:val="24"/>
          <w:lang w:eastAsia="en-US"/>
        </w:rPr>
        <w:lastRenderedPageBreak/>
        <w:t>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Pr="00F350E7">
        <w:rPr>
          <w:color w:val="000000"/>
          <w:sz w:val="24"/>
          <w:szCs w:val="24"/>
        </w:rPr>
        <w:t>.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480C18" w:rsidRPr="00F350E7" w:rsidRDefault="00480C18" w:rsidP="00480C18">
      <w:pPr>
        <w:pStyle w:val="ConsPlusNormal"/>
        <w:widowControl/>
        <w:ind w:firstLine="709"/>
        <w:jc w:val="both"/>
        <w:rPr>
          <w:color w:val="000000"/>
          <w:sz w:val="24"/>
          <w:szCs w:val="24"/>
        </w:rPr>
      </w:pPr>
      <w:r w:rsidRPr="00C94023">
        <w:rPr>
          <w:color w:val="000000"/>
          <w:sz w:val="24"/>
          <w:szCs w:val="24"/>
        </w:rPr>
        <w:t xml:space="preserve">5. </w:t>
      </w:r>
      <w:r w:rsidRPr="00F350E7">
        <w:rPr>
          <w:rFonts w:eastAsia="Calibri"/>
          <w:sz w:val="24"/>
          <w:szCs w:val="24"/>
          <w:lang w:eastAsia="en-US"/>
        </w:rPr>
        <w:t>Глава сельского поселения в течение семи дней со дня поступления указанных в пункте 4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sidRPr="00F350E7">
        <w:rPr>
          <w:color w:val="000000"/>
          <w:sz w:val="24"/>
          <w:szCs w:val="24"/>
        </w:rPr>
        <w:t>.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44" w:name="_Toc268484952"/>
      <w:bookmarkStart w:id="45" w:name="_Toc268487896"/>
    </w:p>
    <w:p w:rsidR="00480C18" w:rsidRPr="00C94023" w:rsidRDefault="00480C18" w:rsidP="00480C18">
      <w:pPr>
        <w:ind w:firstLine="709"/>
        <w:rPr>
          <w:rFonts w:cs="Arial"/>
          <w:color w:val="000000"/>
        </w:rPr>
      </w:pPr>
    </w:p>
    <w:p w:rsidR="00480C18" w:rsidRPr="00C94023" w:rsidRDefault="00480C18" w:rsidP="00480C18">
      <w:pPr>
        <w:pStyle w:val="2"/>
        <w:ind w:firstLine="709"/>
        <w:jc w:val="both"/>
        <w:rPr>
          <w:b w:val="0"/>
          <w:iCs w:val="0"/>
          <w:color w:val="000000"/>
          <w:sz w:val="24"/>
          <w:szCs w:val="24"/>
        </w:rPr>
      </w:pPr>
      <w:bookmarkStart w:id="46" w:name="_Toc302114018"/>
      <w:r w:rsidRPr="00C94023">
        <w:rPr>
          <w:b w:val="0"/>
          <w:iCs w:val="0"/>
          <w:color w:val="000000"/>
          <w:sz w:val="24"/>
          <w:szCs w:val="24"/>
        </w:rPr>
        <w:t>3. ПОЛОЖЕНИЕ О ПОДГОТОВКЕ ДОКУМЕНТАЦИИ</w:t>
      </w:r>
      <w:bookmarkEnd w:id="44"/>
      <w:bookmarkEnd w:id="45"/>
      <w:bookmarkEnd w:id="46"/>
    </w:p>
    <w:p w:rsidR="00480C18" w:rsidRPr="00C94023" w:rsidRDefault="00480C18" w:rsidP="00480C18">
      <w:pPr>
        <w:pStyle w:val="2"/>
        <w:ind w:firstLine="709"/>
        <w:jc w:val="both"/>
        <w:rPr>
          <w:b w:val="0"/>
          <w:iCs w:val="0"/>
          <w:color w:val="000000"/>
          <w:sz w:val="24"/>
          <w:szCs w:val="24"/>
        </w:rPr>
      </w:pPr>
      <w:bookmarkStart w:id="47" w:name="_Toc268487897"/>
      <w:bookmarkStart w:id="48" w:name="_Toc302114019"/>
      <w:r w:rsidRPr="00C94023">
        <w:rPr>
          <w:b w:val="0"/>
          <w:iCs w:val="0"/>
          <w:color w:val="000000"/>
          <w:sz w:val="24"/>
          <w:szCs w:val="24"/>
        </w:rPr>
        <w:t>ПО ПЛАНИРОВКЕ ТЕРРИТОРИИ</w:t>
      </w:r>
      <w:bookmarkEnd w:id="47"/>
      <w:bookmarkEnd w:id="48"/>
    </w:p>
    <w:p w:rsidR="00480C18" w:rsidRPr="00C94023" w:rsidRDefault="00480C18" w:rsidP="00480C18">
      <w:pPr>
        <w:pStyle w:val="3"/>
        <w:ind w:firstLine="709"/>
        <w:rPr>
          <w:b w:val="0"/>
          <w:color w:val="000000"/>
          <w:sz w:val="24"/>
          <w:szCs w:val="24"/>
        </w:rPr>
      </w:pPr>
      <w:bookmarkStart w:id="49" w:name="_Toc268487898"/>
      <w:bookmarkStart w:id="50" w:name="_Toc302114020"/>
      <w:r w:rsidRPr="00C94023">
        <w:rPr>
          <w:b w:val="0"/>
          <w:color w:val="000000"/>
          <w:sz w:val="24"/>
          <w:szCs w:val="24"/>
        </w:rPr>
        <w:t>Статья 13. Общие положения о подготовке документации по планировке территории</w:t>
      </w:r>
      <w:bookmarkEnd w:id="49"/>
      <w:bookmarkEnd w:id="50"/>
      <w:r w:rsidRPr="00C94023">
        <w:rPr>
          <w:b w:val="0"/>
          <w:color w:val="000000"/>
          <w:sz w:val="24"/>
          <w:szCs w:val="24"/>
        </w:rPr>
        <w:t xml:space="preserve">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Бугаевского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Кантемировского муниципального района, генерального плана Бугаевского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Бугаевского сельского поселения, до их утверждения подлежат обязательному рассмотрению на публичных слушаниях.</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6. Документации по планировке территории утверждается правовым актом администрации поселения.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8. На основании документации по планировке территории, утвержденной правовым актом администрации поселения, Совет народных депутатов Бугаевского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2"/>
        <w:ind w:firstLine="709"/>
        <w:jc w:val="both"/>
        <w:rPr>
          <w:b w:val="0"/>
          <w:iCs w:val="0"/>
          <w:color w:val="000000"/>
          <w:sz w:val="24"/>
          <w:szCs w:val="24"/>
        </w:rPr>
      </w:pPr>
      <w:bookmarkStart w:id="51" w:name="_Toc268484953"/>
      <w:bookmarkStart w:id="52" w:name="_Toc268487899"/>
      <w:bookmarkStart w:id="53" w:name="_Toc302114021"/>
      <w:r w:rsidRPr="00C94023">
        <w:rPr>
          <w:b w:val="0"/>
          <w:iCs w:val="0"/>
          <w:color w:val="000000"/>
          <w:sz w:val="24"/>
          <w:szCs w:val="24"/>
        </w:rPr>
        <w:t>4. ПОЛОЖЕНИЕ О ПРОВЕДЕНИИ ПУБЛИЧНЫХ СЛУШАНИЙ ПО ВОПРОСАМ ЗЕМЛЕПОЛЬЗОВАНИЯ И ЗАСТРОЙКИ</w:t>
      </w:r>
      <w:bookmarkEnd w:id="51"/>
      <w:bookmarkEnd w:id="52"/>
      <w:bookmarkEnd w:id="53"/>
    </w:p>
    <w:p w:rsidR="00480C18" w:rsidRPr="00C94023" w:rsidRDefault="00480C18" w:rsidP="00480C18">
      <w:pPr>
        <w:pStyle w:val="3"/>
        <w:ind w:firstLine="709"/>
        <w:rPr>
          <w:b w:val="0"/>
          <w:color w:val="000000"/>
          <w:sz w:val="24"/>
          <w:szCs w:val="24"/>
        </w:rPr>
      </w:pPr>
      <w:bookmarkStart w:id="54" w:name="_Toc268484954"/>
      <w:bookmarkStart w:id="55" w:name="_Toc268487900"/>
      <w:bookmarkStart w:id="56" w:name="_Toc302114022"/>
      <w:r w:rsidRPr="00C94023">
        <w:rPr>
          <w:b w:val="0"/>
          <w:color w:val="000000"/>
          <w:sz w:val="24"/>
          <w:szCs w:val="24"/>
        </w:rPr>
        <w:t>Статья 14. Общие положения о порядке проведения публичных слушаний по вопросам землепользования и застройки</w:t>
      </w:r>
      <w:bookmarkEnd w:id="54"/>
      <w:bookmarkEnd w:id="55"/>
      <w:bookmarkEnd w:id="56"/>
      <w:r w:rsidRPr="00C94023">
        <w:rPr>
          <w:b w:val="0"/>
          <w:color w:val="000000"/>
          <w:sz w:val="24"/>
          <w:szCs w:val="24"/>
        </w:rPr>
        <w:t xml:space="preserve">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Публичные слушания проводятся: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 проекту генерального плана Бугаевского сельского поселения и проектам решений о внесении в него изменений и дополнений;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 проекту Правил землепользования и застройки Бугаевского сельского поселения и проектам решений о внесении в него изменений и дополнений;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 проектам планировки территории и проектам межевания территорий;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в иных случаях, предусмотренных действующим законодательством.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Бугаевского сельского поселения.</w:t>
      </w:r>
      <w:bookmarkStart w:id="57" w:name="_Toc268484955"/>
      <w:bookmarkStart w:id="58" w:name="_Toc268487901"/>
    </w:p>
    <w:p w:rsidR="00480C18" w:rsidRPr="00C94023" w:rsidRDefault="00480C18" w:rsidP="00480C18">
      <w:pPr>
        <w:ind w:firstLine="709"/>
        <w:rPr>
          <w:rFonts w:cs="Arial"/>
          <w:color w:val="000000"/>
        </w:rPr>
      </w:pPr>
    </w:p>
    <w:p w:rsidR="00480C18" w:rsidRPr="00C94023" w:rsidRDefault="00480C18" w:rsidP="00480C18">
      <w:pPr>
        <w:pStyle w:val="2"/>
        <w:ind w:firstLine="709"/>
        <w:jc w:val="both"/>
        <w:rPr>
          <w:b w:val="0"/>
          <w:iCs w:val="0"/>
          <w:color w:val="000000"/>
          <w:sz w:val="24"/>
          <w:szCs w:val="24"/>
        </w:rPr>
      </w:pPr>
      <w:bookmarkStart w:id="59" w:name="_Toc302114023"/>
      <w:r w:rsidRPr="00C94023">
        <w:rPr>
          <w:b w:val="0"/>
          <w:iCs w:val="0"/>
          <w:color w:val="000000"/>
          <w:sz w:val="24"/>
          <w:szCs w:val="24"/>
        </w:rPr>
        <w:t>5. ПОЛОЖЕНИЕ О ВНЕСЕНИИ ИЗМЕНЕНИЙ</w:t>
      </w:r>
      <w:bookmarkEnd w:id="57"/>
      <w:bookmarkEnd w:id="58"/>
      <w:bookmarkEnd w:id="59"/>
    </w:p>
    <w:p w:rsidR="00480C18" w:rsidRPr="00C94023" w:rsidRDefault="00480C18" w:rsidP="00480C18">
      <w:pPr>
        <w:pStyle w:val="2"/>
        <w:ind w:firstLine="709"/>
        <w:jc w:val="both"/>
        <w:rPr>
          <w:b w:val="0"/>
          <w:iCs w:val="0"/>
          <w:color w:val="000000"/>
          <w:sz w:val="24"/>
          <w:szCs w:val="24"/>
        </w:rPr>
      </w:pPr>
      <w:bookmarkStart w:id="60" w:name="_Toc268487902"/>
      <w:bookmarkStart w:id="61" w:name="_Toc302114024"/>
      <w:r w:rsidRPr="00C94023">
        <w:rPr>
          <w:b w:val="0"/>
          <w:iCs w:val="0"/>
          <w:color w:val="000000"/>
          <w:sz w:val="24"/>
          <w:szCs w:val="24"/>
        </w:rPr>
        <w:lastRenderedPageBreak/>
        <w:t>В ПРАВИЛА ЗЕМЛЕПОЛЬЗОВАНИЯ И ЗАСТРОЙКИ</w:t>
      </w:r>
      <w:bookmarkEnd w:id="60"/>
      <w:bookmarkEnd w:id="61"/>
    </w:p>
    <w:p w:rsidR="00480C18" w:rsidRPr="00C94023" w:rsidRDefault="00480C18" w:rsidP="00480C18">
      <w:pPr>
        <w:pStyle w:val="3"/>
        <w:ind w:firstLine="709"/>
        <w:rPr>
          <w:b w:val="0"/>
          <w:color w:val="000000"/>
          <w:sz w:val="24"/>
          <w:szCs w:val="24"/>
        </w:rPr>
      </w:pPr>
      <w:bookmarkStart w:id="62" w:name="_Toc268487903"/>
      <w:bookmarkStart w:id="63" w:name="_Toc302114025"/>
      <w:r w:rsidRPr="00C94023">
        <w:rPr>
          <w:b w:val="0"/>
          <w:color w:val="000000"/>
          <w:sz w:val="24"/>
          <w:szCs w:val="24"/>
        </w:rPr>
        <w:t xml:space="preserve">Статья 15. Порядок внесения изменений в правила </w:t>
      </w:r>
      <w:bookmarkEnd w:id="62"/>
      <w:r w:rsidRPr="00C94023">
        <w:rPr>
          <w:b w:val="0"/>
          <w:color w:val="000000"/>
          <w:sz w:val="24"/>
          <w:szCs w:val="24"/>
        </w:rPr>
        <w:t>землепользования и застройки Бугаевского сельского поселения</w:t>
      </w:r>
      <w:bookmarkEnd w:id="6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Основаниями для рассмотрения вопроса о внесении изменений в Правила являются: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несоответствие Правил генеральному плану Бугаевского сельского поселения;</w:t>
      </w:r>
    </w:p>
    <w:p w:rsidR="00480C18" w:rsidRDefault="00480C18" w:rsidP="00480C18">
      <w:pPr>
        <w:pStyle w:val="ConsPlusNormal"/>
        <w:widowControl/>
        <w:ind w:firstLine="709"/>
        <w:jc w:val="both"/>
        <w:rPr>
          <w:color w:val="000000"/>
          <w:sz w:val="24"/>
          <w:szCs w:val="24"/>
        </w:rPr>
      </w:pPr>
      <w:r w:rsidRPr="00C94023">
        <w:rPr>
          <w:color w:val="000000"/>
          <w:sz w:val="24"/>
          <w:szCs w:val="24"/>
        </w:rPr>
        <w:t>- поступление предложений об изменении границ территориальных зон, изменении градостроительных регламентов</w:t>
      </w:r>
      <w:r>
        <w:rPr>
          <w:color w:val="000000"/>
          <w:sz w:val="24"/>
          <w:szCs w:val="24"/>
        </w:rPr>
        <w:t>;</w:t>
      </w:r>
    </w:p>
    <w:p w:rsidR="00480C18" w:rsidRPr="00C94023" w:rsidRDefault="00480C18" w:rsidP="00480C18">
      <w:pPr>
        <w:pStyle w:val="ConsPlusNormal"/>
        <w:widowControl/>
        <w:ind w:firstLine="709"/>
        <w:jc w:val="both"/>
        <w:rPr>
          <w:color w:val="000000"/>
          <w:sz w:val="24"/>
          <w:szCs w:val="24"/>
        </w:rPr>
      </w:pPr>
      <w:r>
        <w:rPr>
          <w:color w:val="000000"/>
          <w:sz w:val="24"/>
          <w:szCs w:val="24"/>
        </w:rPr>
        <w:t xml:space="preserve">- </w:t>
      </w:r>
      <w:r w:rsidRPr="00F350E7">
        <w:rPr>
          <w:rFonts w:eastAsia="Calibri"/>
          <w:sz w:val="24"/>
          <w:szCs w:val="24"/>
          <w:lang w:eastAsia="en-US"/>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r w:rsidRPr="00F350E7">
        <w:rPr>
          <w:color w:val="000000"/>
          <w:sz w:val="24"/>
          <w:szCs w:val="24"/>
        </w:rPr>
        <w:t>. (в ред. Реш. № 188 от 01.10.2018 г.)</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Предложения о внесении изменений в Правила направляются в Комиссию: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органами местного самоуправления Кантемировского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w:t>
      </w:r>
      <w:r w:rsidRPr="00C94023">
        <w:rPr>
          <w:color w:val="000000"/>
          <w:sz w:val="24"/>
          <w:szCs w:val="24"/>
        </w:rPr>
        <w:lastRenderedPageBreak/>
        <w:t>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Бугаевского сельского поселения и настоящими Правилами.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Бугаевского сельского поселения решения о проведении публичных слушаний по предложениям о внесении изменений в Правила.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w:t>
      </w:r>
      <w:r w:rsidRPr="00C94023">
        <w:rPr>
          <w:color w:val="000000"/>
          <w:sz w:val="24"/>
          <w:szCs w:val="24"/>
        </w:rPr>
        <w:lastRenderedPageBreak/>
        <w:t>приложением к проекту являются протоколы публичных слушаний и заключение о результатах публичных слушаний.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2"/>
        <w:ind w:firstLine="709"/>
        <w:jc w:val="both"/>
        <w:rPr>
          <w:b w:val="0"/>
          <w:iCs w:val="0"/>
          <w:color w:val="000000"/>
          <w:sz w:val="24"/>
          <w:szCs w:val="24"/>
        </w:rPr>
      </w:pPr>
      <w:bookmarkStart w:id="64" w:name="_Toc268484956"/>
      <w:bookmarkStart w:id="65" w:name="_Toc268487904"/>
      <w:bookmarkStart w:id="66" w:name="_Toc302114026"/>
      <w:r w:rsidRPr="00C94023">
        <w:rPr>
          <w:b w:val="0"/>
          <w:iCs w:val="0"/>
          <w:color w:val="000000"/>
          <w:sz w:val="24"/>
          <w:szCs w:val="24"/>
        </w:rPr>
        <w:t>6. ПОЛОЖЕНИЕ О РЕГУЛИРОВАНИИ ИНЫХ ВОПРОСОВ ЗЕМЛЕПОЛЬЗОВАНИЯ И ЗАСТРОЙКИ</w:t>
      </w:r>
      <w:bookmarkEnd w:id="64"/>
      <w:bookmarkEnd w:id="65"/>
      <w:bookmarkEnd w:id="66"/>
    </w:p>
    <w:p w:rsidR="00480C18" w:rsidRPr="00C94023" w:rsidRDefault="00480C18" w:rsidP="00480C18">
      <w:pPr>
        <w:pStyle w:val="3"/>
        <w:ind w:firstLine="709"/>
        <w:rPr>
          <w:b w:val="0"/>
          <w:color w:val="000000"/>
          <w:sz w:val="24"/>
          <w:szCs w:val="24"/>
        </w:rPr>
      </w:pPr>
      <w:bookmarkStart w:id="67" w:name="_Toc268487905"/>
      <w:bookmarkStart w:id="68" w:name="_Toc302114027"/>
      <w:r w:rsidRPr="00C94023">
        <w:rPr>
          <w:b w:val="0"/>
          <w:color w:val="000000"/>
          <w:sz w:val="24"/>
          <w:szCs w:val="24"/>
        </w:rPr>
        <w:t>Статья 16. Общие принципы регулирования иных вопросов землепользования и застройки на территории Бугаевского сельского поселения</w:t>
      </w:r>
      <w:bookmarkEnd w:id="67"/>
      <w:bookmarkEnd w:id="68"/>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Иные вопросы землепользования и застройки на территории Бугаевского сельского поселения регулируются законодательством Российской Федерации, Воронежской области, правовыми актами Кантемировского муниципального района, Бугаевского сельского поселения.</w:t>
      </w:r>
    </w:p>
    <w:p w:rsidR="00480C18" w:rsidRPr="00C94023" w:rsidRDefault="00480C18" w:rsidP="00480C18">
      <w:pPr>
        <w:pStyle w:val="1"/>
        <w:pageBreakBefore/>
        <w:ind w:firstLine="709"/>
        <w:jc w:val="both"/>
        <w:rPr>
          <w:b w:val="0"/>
          <w:color w:val="000000"/>
          <w:sz w:val="24"/>
          <w:szCs w:val="24"/>
        </w:rPr>
      </w:pPr>
      <w:bookmarkStart w:id="69" w:name="_Toc268487906"/>
      <w:bookmarkStart w:id="70" w:name="_Toc302114028"/>
      <w:r w:rsidRPr="00C94023">
        <w:rPr>
          <w:b w:val="0"/>
          <w:color w:val="000000"/>
          <w:sz w:val="24"/>
          <w:szCs w:val="24"/>
        </w:rPr>
        <w:lastRenderedPageBreak/>
        <w:t>РАЗДЕЛ 2. КАРТЫ ГРАДОСТРОИТЕЛЬНОГО ЗОНИРОВАНИЯ</w:t>
      </w:r>
      <w:bookmarkEnd w:id="69"/>
      <w:bookmarkEnd w:id="70"/>
    </w:p>
    <w:p w:rsidR="00480C18" w:rsidRPr="00C94023" w:rsidRDefault="00480C18" w:rsidP="00480C18">
      <w:pPr>
        <w:pStyle w:val="3"/>
        <w:ind w:firstLine="709"/>
        <w:rPr>
          <w:b w:val="0"/>
          <w:color w:val="000000"/>
          <w:sz w:val="24"/>
          <w:szCs w:val="24"/>
        </w:rPr>
      </w:pPr>
      <w:bookmarkStart w:id="71" w:name="_Toc268484957"/>
      <w:bookmarkStart w:id="72" w:name="_Toc268487907"/>
      <w:bookmarkStart w:id="73" w:name="_Toc302114029"/>
      <w:r w:rsidRPr="00C94023">
        <w:rPr>
          <w:b w:val="0"/>
          <w:color w:val="000000"/>
          <w:sz w:val="24"/>
          <w:szCs w:val="24"/>
        </w:rPr>
        <w:t>Статья 17. Состав и содержание карт градостроительного зонирования</w:t>
      </w:r>
      <w:bookmarkEnd w:id="71"/>
      <w:bookmarkEnd w:id="72"/>
      <w:bookmarkEnd w:id="7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Карта границ территориальных зон и зон с особыми условиями использования территории состоит из сводной карты (схемы) градостроительного зонирования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фрагмент 1: Схема градостроительного зонирования территории населенных пунктов – село Бугаевка;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фрагмент 2: Схема градостроительного зонирования территории – населенного пункта – село Колещатовка;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фрагмент 2: Схема градостроительного зонирования территории – населенного пункта – хутор Хрещатый;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Номера участков градостроительного зонирования состоят из следующих элементов: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смешанного буквенно-цифрового кода территориальной зоны, в соответствии с частью 1 настоящей статьи;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цифрового обозначения населенного пункта поселения, отделенного от кода территориальной зоны косой чертой;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480C18" w:rsidRPr="00C94023" w:rsidRDefault="00480C18" w:rsidP="00480C18">
      <w:pPr>
        <w:pStyle w:val="ConsPlusNormal"/>
        <w:widowControl/>
        <w:ind w:firstLine="709"/>
        <w:jc w:val="both"/>
        <w:rPr>
          <w:iCs/>
          <w:color w:val="000000"/>
          <w:sz w:val="24"/>
          <w:szCs w:val="24"/>
        </w:rPr>
      </w:pPr>
      <w:r w:rsidRPr="00C94023">
        <w:rPr>
          <w:iCs/>
          <w:color w:val="000000"/>
          <w:sz w:val="24"/>
          <w:szCs w:val="24"/>
        </w:rPr>
        <w:t>(Например: Ж1/1/2: зона индивидуальной жилой застройки в селе Бугаевка, участок № 2)</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5. Номер каждого участка градостроительного зонирования является уникальным.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6. Участки в составе одной территориальных зоны и подзоны, в зависимости от своего местоположения, могут иметь различные ограничения градостроительной деятельности. </w:t>
      </w:r>
    </w:p>
    <w:p w:rsidR="00480C18" w:rsidRPr="00C94023" w:rsidRDefault="00480C18" w:rsidP="00480C18">
      <w:pPr>
        <w:pStyle w:val="1"/>
        <w:pageBreakBefore/>
        <w:ind w:firstLine="709"/>
        <w:jc w:val="both"/>
        <w:rPr>
          <w:b w:val="0"/>
          <w:color w:val="000000"/>
          <w:sz w:val="24"/>
          <w:szCs w:val="24"/>
        </w:rPr>
      </w:pPr>
      <w:bookmarkStart w:id="74" w:name="_Toc268484959"/>
      <w:bookmarkStart w:id="75" w:name="_Toc268487908"/>
      <w:bookmarkStart w:id="76" w:name="_Toc302114030"/>
      <w:r w:rsidRPr="00C94023">
        <w:rPr>
          <w:b w:val="0"/>
          <w:color w:val="000000"/>
          <w:sz w:val="24"/>
          <w:szCs w:val="24"/>
        </w:rPr>
        <w:lastRenderedPageBreak/>
        <w:t>РАЗДЕЛ 3. ГРАДОСТРОИТЕЛЬНЫЕ РЕГЛАМЕНТЫ</w:t>
      </w:r>
      <w:bookmarkEnd w:id="74"/>
      <w:bookmarkEnd w:id="75"/>
      <w:bookmarkEnd w:id="76"/>
    </w:p>
    <w:p w:rsidR="00480C18" w:rsidRPr="00C94023" w:rsidRDefault="00480C18" w:rsidP="00480C18">
      <w:pPr>
        <w:pStyle w:val="3"/>
        <w:ind w:firstLine="709"/>
        <w:rPr>
          <w:b w:val="0"/>
          <w:color w:val="000000"/>
          <w:sz w:val="24"/>
          <w:szCs w:val="24"/>
        </w:rPr>
      </w:pPr>
      <w:bookmarkStart w:id="77" w:name="_Toc268487909"/>
      <w:bookmarkStart w:id="78" w:name="_Toc302114031"/>
      <w:r w:rsidRPr="00C94023">
        <w:rPr>
          <w:b w:val="0"/>
          <w:color w:val="000000"/>
          <w:sz w:val="24"/>
          <w:szCs w:val="24"/>
        </w:rPr>
        <w:t>Статья 18. Общие положения и содержание градостроительных регламент</w:t>
      </w:r>
      <w:bookmarkEnd w:id="77"/>
      <w:r w:rsidRPr="00C94023">
        <w:rPr>
          <w:b w:val="0"/>
          <w:color w:val="000000"/>
          <w:sz w:val="24"/>
          <w:szCs w:val="24"/>
        </w:rPr>
        <w:t>ов территориальных зон</w:t>
      </w:r>
      <w:bookmarkEnd w:id="78"/>
    </w:p>
    <w:p w:rsidR="00480C18" w:rsidRPr="00C94023" w:rsidRDefault="00480C18" w:rsidP="00480C18">
      <w:pPr>
        <w:pStyle w:val="0"/>
        <w:ind w:firstLine="709"/>
        <w:rPr>
          <w:rFonts w:cs="Arial"/>
        </w:rPr>
      </w:pPr>
      <w:r w:rsidRPr="00C94023">
        <w:rPr>
          <w:rFonts w:cs="Arial"/>
        </w:rPr>
        <w:t xml:space="preserve">1. Решения по землепользованию и застройке принимаются в соответствии с генеральным планом развития </w:t>
      </w:r>
      <w:r w:rsidRPr="00C94023">
        <w:rPr>
          <w:rFonts w:cs="Arial"/>
          <w:bCs/>
        </w:rPr>
        <w:t>Бугаевского</w:t>
      </w:r>
      <w:r w:rsidRPr="00C94023">
        <w:rPr>
          <w:rFonts w:cs="Arial"/>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480C18" w:rsidRPr="00C94023" w:rsidRDefault="00480C18" w:rsidP="00480C18">
      <w:pPr>
        <w:pStyle w:val="0"/>
        <w:ind w:firstLine="709"/>
        <w:rPr>
          <w:rFonts w:cs="Arial"/>
        </w:rPr>
      </w:pPr>
      <w:r w:rsidRPr="00C94023">
        <w:rPr>
          <w:rFonts w:cs="Arial"/>
        </w:rPr>
        <w:t>Действие градостроительных регламентов не распространяется на земельные участки:</w:t>
      </w:r>
    </w:p>
    <w:p w:rsidR="00480C18" w:rsidRPr="00C94023" w:rsidRDefault="00480C18" w:rsidP="00480C18">
      <w:pPr>
        <w:pStyle w:val="0"/>
        <w:numPr>
          <w:ilvl w:val="0"/>
          <w:numId w:val="26"/>
        </w:numPr>
        <w:tabs>
          <w:tab w:val="clear" w:pos="1619"/>
          <w:tab w:val="left" w:pos="851"/>
        </w:tabs>
        <w:ind w:left="0" w:firstLine="709"/>
        <w:rPr>
          <w:rFonts w:cs="Arial"/>
        </w:rPr>
      </w:pPr>
      <w:bookmarkStart w:id="79" w:name="_Toc278962006"/>
      <w:r w:rsidRPr="00C94023">
        <w:rPr>
          <w:rFonts w:cs="Arial"/>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79"/>
    </w:p>
    <w:p w:rsidR="00480C18" w:rsidRPr="00C94023" w:rsidRDefault="00480C18" w:rsidP="00480C18">
      <w:pPr>
        <w:pStyle w:val="0"/>
        <w:numPr>
          <w:ilvl w:val="0"/>
          <w:numId w:val="26"/>
        </w:numPr>
        <w:tabs>
          <w:tab w:val="clear" w:pos="1619"/>
          <w:tab w:val="left" w:pos="851"/>
        </w:tabs>
        <w:ind w:left="0" w:firstLine="709"/>
        <w:rPr>
          <w:rFonts w:cs="Arial"/>
        </w:rPr>
      </w:pPr>
      <w:bookmarkStart w:id="80" w:name="_Toc278962007"/>
      <w:r w:rsidRPr="00C94023">
        <w:rPr>
          <w:rFonts w:cs="Arial"/>
        </w:rPr>
        <w:t>в границах территорий общего пользования;</w:t>
      </w:r>
      <w:bookmarkEnd w:id="80"/>
    </w:p>
    <w:p w:rsidR="00480C18" w:rsidRPr="00C94023" w:rsidRDefault="00480C18" w:rsidP="00480C18">
      <w:pPr>
        <w:pStyle w:val="0"/>
        <w:tabs>
          <w:tab w:val="left" w:pos="-3544"/>
          <w:tab w:val="left" w:pos="0"/>
        </w:tabs>
        <w:ind w:firstLine="709"/>
        <w:rPr>
          <w:rFonts w:cs="Arial"/>
        </w:rPr>
      </w:pPr>
      <w:r w:rsidRPr="00C94023">
        <w:rPr>
          <w:rFonts w:cs="Arial"/>
        </w:rPr>
        <w:t xml:space="preserve">3) </w:t>
      </w:r>
      <w:bookmarkStart w:id="81" w:name="_Toc278962008"/>
      <w:r w:rsidRPr="00C94023">
        <w:rPr>
          <w:rFonts w:cs="Arial"/>
        </w:rPr>
        <w:t>занятые линейными объектами (линейно-кабельные сооружения, трубопроводы, автомобильные дороги, железнодорожные линии и подобные сооружения);</w:t>
      </w:r>
      <w:bookmarkEnd w:id="81"/>
    </w:p>
    <w:p w:rsidR="00480C18" w:rsidRPr="00C94023" w:rsidRDefault="00480C18" w:rsidP="00480C18">
      <w:pPr>
        <w:pStyle w:val="0"/>
        <w:tabs>
          <w:tab w:val="left" w:pos="851"/>
        </w:tabs>
        <w:ind w:firstLine="709"/>
        <w:rPr>
          <w:rFonts w:cs="Arial"/>
        </w:rPr>
      </w:pPr>
      <w:bookmarkStart w:id="82" w:name="_Toc278962009"/>
      <w:r w:rsidRPr="00C94023">
        <w:rPr>
          <w:rFonts w:cs="Arial"/>
        </w:rPr>
        <w:t>4) представленные для добычи полезных ископаемых.</w:t>
      </w:r>
      <w:bookmarkEnd w:id="82"/>
    </w:p>
    <w:p w:rsidR="00480C18" w:rsidRPr="00C94023" w:rsidRDefault="00480C18" w:rsidP="00480C18">
      <w:pPr>
        <w:pStyle w:val="0"/>
        <w:ind w:firstLine="709"/>
        <w:rPr>
          <w:rFonts w:cs="Arial"/>
        </w:rPr>
      </w:pPr>
      <w:r w:rsidRPr="00C94023">
        <w:rPr>
          <w:rFonts w:cs="Arial"/>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 36 Градостроительный Кодекс РФ).</w:t>
      </w:r>
    </w:p>
    <w:p w:rsidR="00480C18" w:rsidRPr="00C94023" w:rsidRDefault="00480C18" w:rsidP="00480C18">
      <w:pPr>
        <w:pStyle w:val="0"/>
        <w:ind w:firstLine="709"/>
        <w:rPr>
          <w:rFonts w:cs="Arial"/>
        </w:rPr>
      </w:pPr>
      <w:r w:rsidRPr="00C94023">
        <w:rPr>
          <w:rFonts w:cs="Arial"/>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480C18" w:rsidRPr="00C94023" w:rsidRDefault="00480C18" w:rsidP="00480C18">
      <w:pPr>
        <w:pStyle w:val="0"/>
        <w:ind w:firstLine="709"/>
        <w:rPr>
          <w:rFonts w:cs="Arial"/>
        </w:rPr>
      </w:pPr>
      <w:r w:rsidRPr="00C94023">
        <w:rPr>
          <w:rFonts w:cs="Arial"/>
        </w:rPr>
        <w:t>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основные виды разрешенного использования земельных участков и иных объектов недвижимости;</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вспомогательные виды разрешенного использования;</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условно разрешенные виды использования;</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 xml:space="preserve">архитектурно-строительные требования; </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санитарно-гигиенические и экологические требования;</w:t>
      </w:r>
    </w:p>
    <w:p w:rsidR="00480C18" w:rsidRPr="00C94023" w:rsidRDefault="00480C18" w:rsidP="00480C18">
      <w:pPr>
        <w:pStyle w:val="a7"/>
        <w:widowControl w:val="0"/>
        <w:numPr>
          <w:ilvl w:val="0"/>
          <w:numId w:val="27"/>
        </w:numPr>
        <w:tabs>
          <w:tab w:val="clear" w:pos="360"/>
          <w:tab w:val="clear" w:pos="972"/>
          <w:tab w:val="left" w:pos="720"/>
        </w:tabs>
        <w:suppressAutoHyphens/>
        <w:ind w:left="0" w:firstLine="709"/>
        <w:rPr>
          <w:rFonts w:ascii="Arial" w:hAnsi="Arial" w:cs="Arial"/>
          <w:color w:val="000000"/>
          <w:sz w:val="24"/>
          <w:szCs w:val="24"/>
        </w:rPr>
      </w:pPr>
      <w:r w:rsidRPr="00C94023">
        <w:rPr>
          <w:rFonts w:ascii="Arial" w:hAnsi="Arial" w:cs="Arial"/>
          <w:color w:val="000000"/>
          <w:sz w:val="24"/>
          <w:szCs w:val="24"/>
        </w:rPr>
        <w:t>защита от опасных природных процессов.</w:t>
      </w:r>
    </w:p>
    <w:p w:rsidR="00480C18" w:rsidRPr="00C94023" w:rsidRDefault="00480C18" w:rsidP="00480C18">
      <w:pPr>
        <w:pStyle w:val="0"/>
        <w:ind w:firstLine="709"/>
        <w:rPr>
          <w:rFonts w:cs="Arial"/>
        </w:rPr>
      </w:pPr>
      <w:r w:rsidRPr="00C94023">
        <w:rPr>
          <w:rFonts w:cs="Arial"/>
        </w:rPr>
        <w:lastRenderedPageBreak/>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80C18" w:rsidRPr="00C94023" w:rsidRDefault="00480C18" w:rsidP="00480C18">
      <w:pPr>
        <w:pStyle w:val="23"/>
        <w:spacing w:after="0" w:line="240" w:lineRule="auto"/>
        <w:ind w:firstLine="709"/>
        <w:rPr>
          <w:rFonts w:ascii="Arial" w:hAnsi="Arial" w:cs="Arial"/>
          <w:color w:val="000000"/>
        </w:rPr>
      </w:pPr>
      <w:r w:rsidRPr="00C94023">
        <w:rPr>
          <w:rFonts w:ascii="Arial" w:hAnsi="Arial" w:cs="Arial"/>
          <w:color w:val="000000"/>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480C18" w:rsidRPr="00C94023" w:rsidRDefault="00480C18" w:rsidP="00480C18">
      <w:pPr>
        <w:pStyle w:val="Web"/>
        <w:spacing w:before="0" w:after="0"/>
        <w:ind w:firstLine="709"/>
        <w:rPr>
          <w:rFonts w:cs="Arial"/>
          <w:color w:val="000000"/>
          <w:szCs w:val="24"/>
        </w:rPr>
      </w:pPr>
      <w:r w:rsidRPr="00C94023">
        <w:rPr>
          <w:rFonts w:cs="Arial"/>
          <w:color w:val="000000"/>
          <w:szCs w:val="24"/>
        </w:rPr>
        <w:t>2) условно разрешенные виды разрешенного использования земельных участков и объектов капитального строительства</w:t>
      </w:r>
      <w:r w:rsidRPr="00C94023">
        <w:rPr>
          <w:rFonts w:cs="Arial"/>
          <w:bCs/>
          <w:color w:val="000000"/>
          <w:szCs w:val="24"/>
        </w:rPr>
        <w:t xml:space="preserve"> – виды деятельности</w:t>
      </w:r>
      <w:r w:rsidRPr="00C94023">
        <w:rPr>
          <w:rFonts w:cs="Arial"/>
          <w:color w:val="000000"/>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480C18" w:rsidRPr="00C94023" w:rsidRDefault="00480C18" w:rsidP="00480C18">
      <w:pPr>
        <w:ind w:firstLine="709"/>
        <w:rPr>
          <w:rFonts w:cs="Arial"/>
          <w:color w:val="000000"/>
        </w:rPr>
      </w:pPr>
      <w:r w:rsidRPr="00C94023">
        <w:rPr>
          <w:rFonts w:cs="Arial"/>
          <w:color w:val="000000"/>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480C18" w:rsidRPr="00C94023" w:rsidRDefault="00480C18" w:rsidP="00480C18">
      <w:pPr>
        <w:ind w:firstLine="709"/>
        <w:rPr>
          <w:rFonts w:cs="Arial"/>
          <w:color w:val="000000"/>
        </w:rPr>
      </w:pPr>
      <w:r w:rsidRPr="00C94023">
        <w:rPr>
          <w:rFonts w:cs="Arial"/>
          <w:color w:val="000000"/>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480C18" w:rsidRPr="00C94023" w:rsidRDefault="00480C18" w:rsidP="00480C18">
      <w:pPr>
        <w:ind w:firstLine="709"/>
        <w:rPr>
          <w:rFonts w:cs="Arial"/>
          <w:color w:val="000000"/>
        </w:rPr>
      </w:pPr>
      <w:r w:rsidRPr="00C94023">
        <w:rPr>
          <w:rFonts w:cs="Arial"/>
          <w:color w:val="000000"/>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480C18" w:rsidRPr="00C94023" w:rsidRDefault="00480C18" w:rsidP="00480C18">
      <w:pPr>
        <w:ind w:firstLine="709"/>
        <w:rPr>
          <w:rFonts w:cs="Arial"/>
          <w:color w:val="000000"/>
        </w:rPr>
      </w:pPr>
      <w:r w:rsidRPr="00C94023">
        <w:rPr>
          <w:rFonts w:cs="Arial"/>
          <w:color w:val="000000"/>
        </w:rPr>
        <w:t xml:space="preserve">- для объектов, требующих постоянного присутствия охраны – помещения или здания для персонала охраны; </w:t>
      </w:r>
    </w:p>
    <w:p w:rsidR="00480C18" w:rsidRPr="00C94023" w:rsidRDefault="00480C18" w:rsidP="00480C18">
      <w:pPr>
        <w:ind w:firstLine="709"/>
        <w:rPr>
          <w:rFonts w:cs="Arial"/>
          <w:color w:val="000000"/>
        </w:rPr>
      </w:pPr>
      <w:r w:rsidRPr="00C94023">
        <w:rPr>
          <w:rFonts w:cs="Arial"/>
          <w:color w:val="000000"/>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480C18" w:rsidRPr="00C94023" w:rsidRDefault="00480C18" w:rsidP="00480C18">
      <w:pPr>
        <w:ind w:firstLine="709"/>
        <w:rPr>
          <w:rFonts w:cs="Arial"/>
          <w:color w:val="000000"/>
        </w:rPr>
      </w:pPr>
      <w:r w:rsidRPr="00C94023">
        <w:rPr>
          <w:rFonts w:cs="Arial"/>
          <w:color w:val="000000"/>
        </w:rPr>
        <w:t xml:space="preserve">- автомобильные проезды и подъезды, оборудованные пешеходные пути, обслуживающие соответствующие участки; </w:t>
      </w:r>
    </w:p>
    <w:p w:rsidR="00480C18" w:rsidRPr="00C94023" w:rsidRDefault="00480C18" w:rsidP="00480C18">
      <w:pPr>
        <w:ind w:firstLine="709"/>
        <w:rPr>
          <w:rFonts w:cs="Arial"/>
          <w:color w:val="000000"/>
        </w:rPr>
      </w:pPr>
      <w:r w:rsidRPr="00C94023">
        <w:rPr>
          <w:rFonts w:cs="Arial"/>
          <w:color w:val="000000"/>
        </w:rPr>
        <w:t xml:space="preserve">- благоустроенные, в том числе озелененные, детские площадки, площадки для отдыха, спортивных занятий; </w:t>
      </w:r>
    </w:p>
    <w:p w:rsidR="00480C18" w:rsidRPr="00C94023" w:rsidRDefault="00480C18" w:rsidP="00480C18">
      <w:pPr>
        <w:ind w:firstLine="709"/>
        <w:rPr>
          <w:rFonts w:cs="Arial"/>
          <w:color w:val="000000"/>
        </w:rPr>
      </w:pPr>
      <w:r w:rsidRPr="00C94023">
        <w:rPr>
          <w:rFonts w:cs="Arial"/>
          <w:color w:val="000000"/>
        </w:rPr>
        <w:lastRenderedPageBreak/>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480C18" w:rsidRPr="00C94023" w:rsidRDefault="00480C18" w:rsidP="00480C18">
      <w:pPr>
        <w:ind w:firstLine="709"/>
        <w:rPr>
          <w:rFonts w:cs="Arial"/>
          <w:color w:val="000000"/>
        </w:rPr>
      </w:pPr>
      <w:r w:rsidRPr="00C94023">
        <w:rPr>
          <w:rFonts w:cs="Arial"/>
          <w:color w:val="000000"/>
        </w:rPr>
        <w:t>- общественные туалеты (кроме встроенных в жилые дома, детские учреждения).</w:t>
      </w:r>
    </w:p>
    <w:p w:rsidR="00480C18" w:rsidRPr="00C94023" w:rsidRDefault="00480C18" w:rsidP="00480C18">
      <w:pPr>
        <w:ind w:firstLine="709"/>
        <w:rPr>
          <w:rFonts w:cs="Arial"/>
          <w:color w:val="000000"/>
        </w:rPr>
      </w:pPr>
      <w:r w:rsidRPr="00C94023">
        <w:rPr>
          <w:rFonts w:cs="Arial"/>
          <w:color w:val="000000"/>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480C18" w:rsidRPr="00C94023" w:rsidRDefault="00480C18" w:rsidP="00480C18">
      <w:pPr>
        <w:shd w:val="clear" w:color="auto" w:fill="FFFFFF"/>
        <w:ind w:firstLine="709"/>
        <w:rPr>
          <w:rFonts w:cs="Arial"/>
          <w:color w:val="000000"/>
        </w:rPr>
      </w:pPr>
      <w:r w:rsidRPr="00C94023">
        <w:rPr>
          <w:rFonts w:cs="Arial"/>
          <w:color w:val="000000"/>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bookmarkStart w:id="83" w:name="_Toc268487910"/>
      <w:bookmarkStart w:id="84" w:name="_Toc302114032"/>
    </w:p>
    <w:p w:rsidR="00480C18" w:rsidRPr="00C94023" w:rsidRDefault="00480C18" w:rsidP="00480C18">
      <w:pPr>
        <w:shd w:val="clear" w:color="auto" w:fill="FFFFFF"/>
        <w:ind w:firstLine="709"/>
        <w:rPr>
          <w:rFonts w:cs="Arial"/>
          <w:color w:val="000000"/>
        </w:rPr>
      </w:pPr>
    </w:p>
    <w:p w:rsidR="00480C18" w:rsidRPr="00C94023" w:rsidRDefault="00480C18" w:rsidP="00480C18">
      <w:pPr>
        <w:shd w:val="clear" w:color="auto" w:fill="FFFFFF"/>
        <w:ind w:firstLine="709"/>
        <w:rPr>
          <w:rFonts w:cs="Arial"/>
          <w:b/>
          <w:color w:val="000000"/>
        </w:rPr>
      </w:pPr>
      <w:r w:rsidRPr="00C94023">
        <w:rPr>
          <w:rFonts w:cs="Arial"/>
          <w:color w:val="000000"/>
        </w:rPr>
        <w:t>Статья 19. Жилые зоны</w:t>
      </w:r>
      <w:bookmarkEnd w:id="83"/>
      <w:bookmarkEnd w:id="84"/>
    </w:p>
    <w:p w:rsidR="00480C18" w:rsidRPr="00C94023" w:rsidRDefault="00480C18" w:rsidP="00480C18">
      <w:pPr>
        <w:numPr>
          <w:ilvl w:val="0"/>
          <w:numId w:val="32"/>
        </w:numPr>
        <w:tabs>
          <w:tab w:val="left" w:pos="567"/>
          <w:tab w:val="left" w:pos="851"/>
        </w:tabs>
        <w:ind w:left="0" w:firstLine="709"/>
        <w:rPr>
          <w:rFonts w:cs="Arial"/>
          <w:bCs/>
          <w:color w:val="000000"/>
        </w:rPr>
      </w:pPr>
      <w:bookmarkStart w:id="85" w:name="_Toc268484960"/>
      <w:r w:rsidRPr="00C94023">
        <w:rPr>
          <w:rFonts w:cs="Arial"/>
          <w:bCs/>
          <w:color w:val="000000"/>
        </w:rPr>
        <w:t>Зона застройки индивидуальными жилыми домами - Ж 1</w:t>
      </w:r>
      <w:bookmarkEnd w:id="85"/>
    </w:p>
    <w:p w:rsidR="00480C18" w:rsidRPr="00C94023" w:rsidRDefault="00480C18" w:rsidP="00480C18">
      <w:pPr>
        <w:tabs>
          <w:tab w:val="left" w:pos="567"/>
          <w:tab w:val="left" w:pos="851"/>
        </w:tabs>
        <w:ind w:firstLine="709"/>
        <w:rPr>
          <w:rFonts w:cs="Arial"/>
          <w:bCs/>
          <w:color w:val="000000"/>
        </w:rPr>
      </w:pPr>
    </w:p>
    <w:p w:rsidR="00480C18" w:rsidRPr="00C94023" w:rsidRDefault="00480C18" w:rsidP="00480C18">
      <w:pPr>
        <w:ind w:firstLine="709"/>
        <w:rPr>
          <w:rFonts w:cs="Arial"/>
          <w:color w:val="000000"/>
        </w:rPr>
      </w:pPr>
      <w:bookmarkStart w:id="86" w:name="_Toc268484961"/>
      <w:r w:rsidRPr="00C94023">
        <w:rPr>
          <w:rFonts w:cs="Arial"/>
          <w:color w:val="000000"/>
        </w:rPr>
        <w:t>На территории Бугаевского сельского поселения выделяются участки зоны застройки индивидуальными жилыми домами</w:t>
      </w:r>
      <w:bookmarkEnd w:id="86"/>
      <w:r w:rsidRPr="00C94023">
        <w:rPr>
          <w:rFonts w:cs="Arial"/>
          <w:color w:val="000000"/>
        </w:rPr>
        <w:t>, в том числе:</w:t>
      </w:r>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14 участков;</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- 14 участков;</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- 13 участков;</w:t>
      </w:r>
    </w:p>
    <w:p w:rsidR="00480C18" w:rsidRPr="00C94023" w:rsidRDefault="00480C18" w:rsidP="00480C18">
      <w:pPr>
        <w:ind w:firstLine="709"/>
        <w:rPr>
          <w:rFonts w:cs="Arial"/>
          <w:color w:val="000000"/>
        </w:rPr>
      </w:pPr>
      <w:bookmarkStart w:id="87" w:name="_Toc268484964"/>
      <w:r w:rsidRPr="00C94023">
        <w:rPr>
          <w:rFonts w:cs="Arial"/>
          <w:color w:val="000000"/>
        </w:rPr>
        <w:t>Описание прохождения границ зоны застройки индивидуальными жилыми домами</w:t>
      </w:r>
      <w:bookmarkEnd w:id="87"/>
      <w:r w:rsidRPr="00C94023">
        <w:rPr>
          <w:rFonts w:cs="Arial"/>
          <w:color w:val="000000"/>
        </w:rPr>
        <w:t>:</w:t>
      </w:r>
    </w:p>
    <w:p w:rsidR="00480C18" w:rsidRPr="00C94023" w:rsidRDefault="00480C18" w:rsidP="00480C18">
      <w:pPr>
        <w:ind w:firstLine="709"/>
        <w:rPr>
          <w:rFonts w:cs="Arial"/>
          <w:color w:val="000000"/>
        </w:rPr>
      </w:pPr>
      <w:r w:rsidRPr="00C94023">
        <w:rPr>
          <w:rFonts w:cs="Arial"/>
          <w:color w:val="000000"/>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bookmarkStart w:id="88" w:name="_Toc268485016"/>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1/1</w:t>
            </w:r>
            <w:r w:rsidRPr="00C94023">
              <w:rPr>
                <w:rFonts w:cs="Arial"/>
                <w:color w:val="000000"/>
                <w:sz w:val="20"/>
                <w:szCs w:val="20"/>
              </w:rPr>
              <w:t>/1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99 граница проходит на восток вдоль дороги до точки 226, на юг вдоль дороги до точки 228, на запад вдоль огородов до точки 100,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50 граница проходит на север до точки 67, на восток вдоль огородов до точки 234, на юг до точки 235, на запад вдоль ул.Молодежная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286 граница проходит на восток вдоль ул.Молодежная до точки 256, на юго-запад вдоль дороги до точки 259, поворачивает и следует в общем западном направлении вдоль огородов до точки 283, 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990 граница проходит на юго-восток вдоль границы населенного пункта до точки 83, затем в том же общем направлении до точки 75, на юг вдоль дороги до точки 319, на запад вдоль дороги до точки 1005,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350 граница проходит на север вдоль дороги до точки 121, на восток вдоль производства до точки 120, а затем вдоль границы населенного пункта до точки 330, на юг до точки 331, на восток вдоль огородов до точки 333, на юг до точки 334, поворачивает на запад и следует вдоль ул.Ленина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Ж1/1/6</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351 граница проходит на восток вдоль ул.Ленина до точки 370, на юг вдоль границы населенного пункта до точки 371, на юго-запад вдоль границы населенного пункта до точки 372, затем в общем западном направлении в основном вдоль огородов до точки 387,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Ж1/1/7</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388 граница проходит в общем восточном направлении вдоль огородов, вдоль береговой линии реки Вшивая до точки 418, далее на юго-</w:t>
            </w:r>
            <w:r w:rsidRPr="00C94023">
              <w:rPr>
                <w:rFonts w:cs="Arial"/>
                <w:color w:val="000000"/>
                <w:sz w:val="20"/>
                <w:szCs w:val="20"/>
              </w:rPr>
              <w:lastRenderedPageBreak/>
              <w:t>запад вдоль дороги до точки 424, затем на северо-запад вдоль ул.Труда до точки 439, на северо-запад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Ж1/1/8</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442 граница проходит в общем восточном направлении вдоль ул.Труда до точки 462, на юго-запад вдоль дороги до точки 464, на северо-запад вдоль дороги до точки 466, затем на запад вдоль дороги до точки 470, далее на северо-запад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Ж1/1/9</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479 граница проходит на север вдоль дороги до точки 480, на северо-восток вдоль дороги до точки 481, на юго-восток до точки 472, на юг вдоль дороги до точки 473, на 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Ж1/1/10</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492 граница проходит на северо-восток вдоль дороги до точки 482, на юг вдоль дороги до точки 486, на запад вдоль дороги до точки 490, на северо-запад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511 граница проходит на северо-восток вдоль дороги до точки 514, на юго-восток вдоль дороги до точки 494, затем в общем южном направлении вдоль дороги, огибая кладбище (точки 46,45), до точки 501, на запад вдоль дороги до точки 507,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 граница проходит на север до точки 3, затем в общем восточном направлении вдоль огородов до точки 520, на юг до точки 523, на запад вдоль ул.Лесная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 граница проходит в общем восточном направлении вдоль ул.Лесная до точки 25, на юг до точки 28, на восток до точки 27, на север до точки 26, и далее на восток вдоль ул.Лесная до точки 552, затем на юг вдоль границы населенного пункта до точки 553, поворачивает и следует в общем западном направлении вдоль огородов до точки 12,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Ж1/1/14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47 граница проходит на восток до точки 38, на юг вдоль дороги до точки 984, на северо-запад вдоль дороги до точки 329, затем на северо-восток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277 граница проходит на северо-восток вдоль границы населенного пункта до точки 279, на юго-восток вдоль ул.Ленина до точки 289, на юго-запад вдоль дороги до точки 292, затем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298 граница проходит на юго-восток до точки 302, на юго-запад вдоль дороги до точки 304, на северо-запад вдоль дороги до точки 310, затем на северо-запад вдоль границы населенного пункта до точки 297, на северо-восток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201 граница проходит на северо-восток до точки 200, затем в общем юго-восточном направлении вдоль границы населенного пункта до точки 320, на юго-запад вдоль дороги до точки 323, поворачивает на северо-запад вдоль ул.Ленина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355 граница проходит на северо-восток вдоль дороги до точки 332, затем в общем юго-восточном направлении вдоль границы населенного пункта до точки 341, на юго-запад до точки 346, на северо-запад вдоль ул.Ленина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361 граница проходит на юго-восток вдоль ул.Ленина до точки 372, поворачивает на юго-запад вдоль дороги до точки 374, на северо-запад до точки 358, на северо-восток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Ж1/2/6</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384 граница проходит на юго-восток до точки 390, на юго-запад вдоль дороги до точки 394, на северо-запад вдоль ул.Южная до точки 382, на северо-восток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Ж1/2/7</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420 граница проходит на север вдоль дороги до точки 402, на юго-восток вдоль огородов до точки 404, на восток вдоль огородов до точки 407, на юг до точки 408, на запад вдоль дороги до точки 416, на северо-запад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Ж1/2/8</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424 граница проходит на юго-восток вдоль ул.Ленина до точки 34, на юго-запад до точки 431, затем в общем северо-западном направлении до точки 437, на северо-восток вдоль дороги до исходной точки</w:t>
            </w:r>
          </w:p>
        </w:tc>
      </w:tr>
      <w:tr w:rsidR="00480C18" w:rsidRPr="00C94023" w:rsidTr="006720EA">
        <w:trPr>
          <w:trHeight w:val="64"/>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Ж1/2/9</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442 граница проходит на юго-восток вдоль огородов до точки 448, затем на северо-запад вдоль границы населенного пункта до точки 449, затем далее на северо-запад вдоль границы населенного пункта до точки 439, на северо-восток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Ж1/2/10</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455 граница проходит на восток до точки 456, на юг вдоль дороги до точки 459, на запад вдоль границы населенного пункта до точки 462,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39 граница проходит на юго-восток вдоль дороги до точки 474, на юг до точки 475, на северо-запад вдоль огородов до точки 463, затем в общем северо-восточном направлении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480 граница проходит на северо-восток вдоль дороги до точки 57, на юго-восток до точки 67, на юг до точки 483, поворачивает и следует на северо-запад вдоль ул.Ленина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493 граница проходит на юго-восток вдоль огородов до точки 496, на юго-восток до точки 497, затем на запад и северо-запад вдоль дороги до точки 507, далее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Ж1/2/14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511 граница проходит в общем восточном направлении до точки 523, на юго-восток вдоль границы населенного пункта до точки 530, на юго-запад вдоль границы населенного пункта до точки 531, затем на северо-запад вдоль дороги до точки 510, на север вдоль береговой линии реки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132 граница проходит на северо-восток до точки 133, на юго-восток вдоль огородов до точки 134, затем на северо-восток вдоль огородов до точки 135, на юг вдоль дороги до точки 140, в общем восточном направлении вдоль дороги до исходной точки </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161 граница проходит на север вдоль дороги до точки 149, на восток вдоль огородов до точки 152, на юг до точки 153, далее на 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182 граница проходит на север вдоль дороги до точки 166, затем на северо-восток вдоль огородов до точки 167, на восток вдоль дороги до точки 172, на юго-запад вдоль ул.Степная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187 граница проходит на восток вдоль дороги до точки 196, на юго-восток вдоль дороги до точки 200, на юго-запад вдоль дороги до точки 103, далее на запад до точки 101,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234 граница проходит в общем северном направлении вдоль дороги до точки 206, на восток вдоль дороги до точки 217, далее в общем южном направлении вдоль дороги до точки 227, на юго-запад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Ж1/3/6</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250 граница проходит на северо-восток вдоль ул.Степная до точки 262, на юго-восток вдоль границы населенного пункта до точки 265, на юго-запад до точки 267, на юго-восток до точки 271, поворачивает и следует на северо-запад вдоль ул.Школьная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Ж1/3/7</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283 граница проходит на северо-восток вдоль дороги до точки 286, на юг вдоль ул.Солнечная до точки 292, на запад вдоль дороги до точки 296,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Ж1/3/8</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316 граница проходит в общем северо-восточном направлении вдоль огородов (точка 27), а затем вдоль кладбища до точки 23, на восток вдоль дороги до точки 299, затем на юг вдоль дороги до точки 304, на запад вдоль дороги до исходной точки</w:t>
            </w:r>
          </w:p>
        </w:tc>
      </w:tr>
      <w:tr w:rsidR="00480C18" w:rsidRPr="00C94023" w:rsidTr="006720EA">
        <w:trPr>
          <w:trHeight w:val="64"/>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Ж1/3/9</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322 граница проходит на восток вдоль дороги до точки 333, затем </w:t>
            </w:r>
            <w:r w:rsidRPr="00C94023">
              <w:rPr>
                <w:rFonts w:cs="Arial"/>
                <w:color w:val="000000"/>
                <w:sz w:val="20"/>
                <w:szCs w:val="20"/>
              </w:rPr>
              <w:lastRenderedPageBreak/>
              <w:t>на юг вдоль ул.Солнечная до точки 344, далее в общем северо-западном направлении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Ж1/3/10</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351 граница проходит на юго-восток вдоль ул.Школьная до точки 359, на юго-запад вдоль дороги до точки 363, далее на юго-восток вдоль ул.Школьная до точки 372, на юго-запад вдоль границы населенного пункта до точки 373, на северо-запад вдоль границы населенного пункта до точки 381, затем в общем юго-восточном направлении вдоль границы населенного пункта до точки 399, поворачивает и следует на северо-запад вдоль ул.Садовая до точки 411, на север вдоль ул.Солнечная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 граница проходит на восток вдоль ул.Школьная до точки 427, на юг до точки 18, на запад до точки 431, на северо-восток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434 граница проходит на восток вдоль дороги до точки до точки 16, на юг до точки 15, на юго-восток до точки 12, на юго-запад до точки 436, затем на северо-восток до точки 679, на северо-запад до точки 677,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Ж1/3/13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441 граница проходит на юго-восток вдоль ул.Садовая до точки 451, далее в общем юго-западном направлении вдоль границы населенного пункта до точки 457, затем в общем южном направлении вдоль границы населенного пункта до точки 463, на запад вдоль границы населенного пункта до точки 466, на север вдоль границы населенного пункта до точки 471, поворачивает и следует на юго-запад вдоль границы населенного пункта до точки 474, на северо-восток вдоль ул.Солнечная до исходной точки </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 xml:space="preserve">Градостроительный регламент </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keepLines/>
              <w:widowControl/>
              <w:numPr>
                <w:ilvl w:val="0"/>
                <w:numId w:val="16"/>
              </w:numPr>
              <w:tabs>
                <w:tab w:val="left" w:pos="318"/>
              </w:tabs>
              <w:adjustRightInd w:val="0"/>
              <w:ind w:left="0" w:firstLine="0"/>
              <w:jc w:val="both"/>
              <w:rPr>
                <w:color w:val="000000"/>
              </w:rPr>
            </w:pPr>
            <w:r w:rsidRPr="00C94023">
              <w:rPr>
                <w:color w:val="000000"/>
              </w:rPr>
              <w:t xml:space="preserve">Индивидуальные жилые дома </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хозяйственные постройки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гаражи не более чем на 2 машины, в т.ч. встроенные в 1 этажи жилых домов</w:t>
            </w:r>
          </w:p>
          <w:p w:rsidR="00480C18" w:rsidRPr="00C94023" w:rsidRDefault="00480C18" w:rsidP="006720EA">
            <w:pPr>
              <w:pStyle w:val="ConsPlusNormal"/>
              <w:widowControl/>
              <w:numPr>
                <w:ilvl w:val="0"/>
                <w:numId w:val="1"/>
              </w:numPr>
              <w:tabs>
                <w:tab w:val="left" w:pos="318"/>
              </w:tabs>
              <w:adjustRightInd w:val="0"/>
              <w:ind w:left="0" w:firstLine="0"/>
              <w:jc w:val="both"/>
              <w:rPr>
                <w:color w:val="000000"/>
              </w:rPr>
            </w:pPr>
            <w:r w:rsidRPr="00C94023">
              <w:rPr>
                <w:color w:val="000000"/>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открытые места для стоянки автомобилей</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места хранения мотоциклов, мопедов</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летние кухни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отдельно стоящие беседки и навесы, в т.ч. предназначенные для осуществления хозяйственной деятельности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строения для домашних животных и птицы</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хозяйственные проезды, скотопрогоны</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отдельно стоящие индивидуальные душевые, бани, сауны, бассейны, расположенные на приусадебных участках</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теплицы, оранжереи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надворные туалеты (при условии устройства септика с фильтрующим колодцем)</w:t>
            </w:r>
          </w:p>
          <w:p w:rsidR="00480C18" w:rsidRPr="00C94023" w:rsidRDefault="00480C18" w:rsidP="006720EA">
            <w:pPr>
              <w:pStyle w:val="nienie"/>
              <w:numPr>
                <w:ilvl w:val="0"/>
                <w:numId w:val="1"/>
              </w:numPr>
              <w:tabs>
                <w:tab w:val="left" w:pos="318"/>
              </w:tabs>
              <w:ind w:left="0" w:firstLine="0"/>
              <w:rPr>
                <w:rFonts w:ascii="Arial" w:hAnsi="Arial" w:cs="Arial"/>
                <w:color w:val="000000"/>
                <w:sz w:val="20"/>
                <w:szCs w:val="20"/>
              </w:rPr>
            </w:pPr>
            <w:r w:rsidRPr="00C94023">
              <w:rPr>
                <w:rFonts w:ascii="Arial" w:hAnsi="Arial" w:cs="Arial"/>
                <w:color w:val="000000"/>
                <w:sz w:val="20"/>
                <w:szCs w:val="20"/>
              </w:rPr>
              <w:t>индивидуальные резервуары для хранения воды, скважины для забора воды, индивидуальные колодцы</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сады, огороды, палисадники</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открытые площадки для индивидуальных занятий спортом и физкультурой</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площадки для отдыха взрослого населения и площадки для детей</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площадки для сбора мусора</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сооружения и устройства сетей инженерно-технического обеспечения</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lastRenderedPageBreak/>
              <w:t>придомовые зеленые насаждения</w:t>
            </w:r>
          </w:p>
          <w:p w:rsidR="00480C18" w:rsidRPr="00C94023" w:rsidRDefault="00480C18" w:rsidP="006720EA">
            <w:pPr>
              <w:pStyle w:val="ConsPlusNormal"/>
              <w:keepNext/>
              <w:keepLines/>
              <w:widowControl/>
              <w:numPr>
                <w:ilvl w:val="0"/>
                <w:numId w:val="1"/>
              </w:numPr>
              <w:tabs>
                <w:tab w:val="left" w:pos="318"/>
              </w:tabs>
              <w:adjustRightInd w:val="0"/>
              <w:ind w:left="0" w:firstLine="0"/>
              <w:jc w:val="both"/>
              <w:rPr>
                <w:color w:val="000000"/>
              </w:rPr>
            </w:pPr>
            <w:r w:rsidRPr="00C94023">
              <w:rPr>
                <w:color w:val="000000"/>
              </w:rPr>
              <w:t>объекты пожарной охраны (гидранты, резервуары и т.п.)</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общественные колодцы;</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объекты наружной рекламы;</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омшаники;</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выгребные ямы;</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изолированные септики;</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помещения для хранения зерна и сена;</w:t>
            </w:r>
          </w:p>
          <w:p w:rsidR="00480C18" w:rsidRPr="00C94023" w:rsidRDefault="00480C18" w:rsidP="006720EA">
            <w:pPr>
              <w:numPr>
                <w:ilvl w:val="0"/>
                <w:numId w:val="35"/>
              </w:numPr>
              <w:ind w:left="0" w:firstLine="0"/>
              <w:rPr>
                <w:rFonts w:cs="Arial"/>
                <w:color w:val="000000"/>
                <w:sz w:val="20"/>
                <w:szCs w:val="20"/>
              </w:rPr>
            </w:pPr>
            <w:r w:rsidRPr="00C94023">
              <w:rPr>
                <w:rFonts w:cs="Arial"/>
                <w:color w:val="000000"/>
                <w:sz w:val="20"/>
                <w:szCs w:val="20"/>
              </w:rPr>
              <w:t>декоративные пруды;</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Условно разрешенные виды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отделения связи, почты</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временные павильоны розничной торговли и обслуживания населения</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магазины продовольственные и промтоварные торговой площадью не более 50 кв. м</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многоквартирные малоэтажные секционные дома</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салоны сотовой связи, фотосалоны, пункты продажи сотовых телефонов и приема платежей</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гостиницы не более 20 мест</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офисы, отделения банков</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 клубы (дома культуры), дома-музеи</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дошкольные образовательные учреждения</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фельдшерско-акушерские пункты</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медицинские кабинеты частной практики</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аптеки, аптечные пункты</w:t>
            </w:r>
          </w:p>
          <w:p w:rsidR="00480C18" w:rsidRPr="00C94023" w:rsidRDefault="00480C18" w:rsidP="006720EA">
            <w:pPr>
              <w:numPr>
                <w:ilvl w:val="0"/>
                <w:numId w:val="2"/>
              </w:numPr>
              <w:tabs>
                <w:tab w:val="clear" w:pos="644"/>
                <w:tab w:val="num" w:pos="318"/>
              </w:tabs>
              <w:ind w:left="0" w:firstLine="0"/>
              <w:rPr>
                <w:rFonts w:cs="Arial"/>
                <w:color w:val="000000"/>
                <w:sz w:val="20"/>
                <w:szCs w:val="20"/>
              </w:rPr>
            </w:pPr>
            <w:r w:rsidRPr="00C94023">
              <w:rPr>
                <w:rFonts w:cs="Arial"/>
                <w:color w:val="000000"/>
                <w:sz w:val="20"/>
                <w:szCs w:val="20"/>
              </w:rPr>
              <w:t>ветлечебницы без постоянного содержания животных</w:t>
            </w:r>
          </w:p>
          <w:p w:rsidR="00480C18" w:rsidRPr="00C94023" w:rsidRDefault="00480C18" w:rsidP="006720EA">
            <w:pPr>
              <w:pStyle w:val="nienie"/>
              <w:numPr>
                <w:ilvl w:val="0"/>
                <w:numId w:val="2"/>
              </w:numPr>
              <w:tabs>
                <w:tab w:val="clear" w:pos="644"/>
                <w:tab w:val="num" w:pos="318"/>
              </w:tabs>
              <w:ind w:left="0" w:firstLine="0"/>
              <w:rPr>
                <w:rFonts w:ascii="Arial" w:hAnsi="Arial" w:cs="Arial"/>
                <w:color w:val="000000"/>
                <w:sz w:val="20"/>
                <w:szCs w:val="20"/>
              </w:rPr>
            </w:pPr>
            <w:r w:rsidRPr="00C94023">
              <w:rPr>
                <w:rFonts w:ascii="Arial" w:hAnsi="Arial" w:cs="Arial"/>
                <w:color w:val="000000"/>
                <w:sz w:val="20"/>
                <w:szCs w:val="20"/>
              </w:rPr>
              <w:t>спортплощадки, теннисные корты</w:t>
            </w:r>
          </w:p>
          <w:p w:rsidR="00480C18" w:rsidRPr="00C94023" w:rsidRDefault="00480C18" w:rsidP="006720EA">
            <w:pPr>
              <w:pStyle w:val="Iauiue"/>
              <w:numPr>
                <w:ilvl w:val="0"/>
                <w:numId w:val="2"/>
              </w:numPr>
              <w:tabs>
                <w:tab w:val="clear" w:pos="644"/>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 xml:space="preserve">спортзалы, залы рекреации </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парикмахерские, косметические салоны, салоны красоты</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отделения связи</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предприятия общественного питания не более чем 20 посадочных мест с режимом работы до 23 часов</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фитнес- клубы</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опорные пункты правопорядка</w:t>
            </w:r>
          </w:p>
          <w:p w:rsidR="00480C18" w:rsidRPr="00C94023" w:rsidRDefault="00480C18" w:rsidP="006720EA">
            <w:pPr>
              <w:numPr>
                <w:ilvl w:val="0"/>
                <w:numId w:val="2"/>
              </w:numPr>
              <w:tabs>
                <w:tab w:val="clear" w:pos="644"/>
                <w:tab w:val="num" w:pos="34"/>
                <w:tab w:val="left" w:pos="318"/>
              </w:tabs>
              <w:ind w:left="0" w:firstLine="0"/>
              <w:rPr>
                <w:rFonts w:cs="Arial"/>
                <w:color w:val="000000"/>
                <w:sz w:val="20"/>
                <w:szCs w:val="20"/>
              </w:rPr>
            </w:pPr>
            <w:r w:rsidRPr="00C94023">
              <w:rPr>
                <w:rFonts w:cs="Arial"/>
                <w:color w:val="000000"/>
                <w:sz w:val="20"/>
                <w:szCs w:val="20"/>
              </w:rPr>
              <w:t>памятники и памятные знаки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 xml:space="preserve">сооружения локального инженерного обеспечения, </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надворные туалеты (при условии устройства септика с фильтрующим колодцем)</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 xml:space="preserve">здания и сооружения для размещения служб охраны и наблюдения, </w:t>
            </w:r>
          </w:p>
          <w:p w:rsidR="00480C18" w:rsidRPr="00C94023" w:rsidRDefault="00480C18" w:rsidP="006720EA">
            <w:pPr>
              <w:numPr>
                <w:ilvl w:val="0"/>
                <w:numId w:val="2"/>
              </w:numPr>
              <w:tabs>
                <w:tab w:val="clear" w:pos="644"/>
                <w:tab w:val="num" w:pos="318"/>
              </w:tabs>
              <w:ind w:left="0" w:firstLine="0"/>
              <w:rPr>
                <w:rFonts w:cs="Arial"/>
                <w:color w:val="000000"/>
                <w:sz w:val="20"/>
                <w:szCs w:val="20"/>
              </w:rPr>
            </w:pPr>
            <w:r w:rsidRPr="00C94023">
              <w:rPr>
                <w:rFonts w:cs="Arial"/>
                <w:color w:val="000000"/>
                <w:sz w:val="20"/>
                <w:szCs w:val="20"/>
              </w:rPr>
              <w:t>спортивные площадки без установки трибун для зрителей,</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гаражи служебного транспорта, в т.ч. встроенные в здания,</w:t>
            </w:r>
          </w:p>
          <w:p w:rsidR="00480C18" w:rsidRPr="00C94023" w:rsidRDefault="00480C18" w:rsidP="006720EA">
            <w:pPr>
              <w:pStyle w:val="ConsPlusNormal"/>
              <w:widowControl/>
              <w:numPr>
                <w:ilvl w:val="0"/>
                <w:numId w:val="2"/>
              </w:numPr>
              <w:tabs>
                <w:tab w:val="clear" w:pos="644"/>
                <w:tab w:val="num" w:pos="318"/>
              </w:tabs>
              <w:adjustRightInd w:val="0"/>
              <w:ind w:left="0" w:firstLine="0"/>
              <w:jc w:val="both"/>
              <w:rPr>
                <w:color w:val="000000"/>
              </w:rPr>
            </w:pPr>
            <w:r w:rsidRPr="00C94023">
              <w:rPr>
                <w:color w:val="000000"/>
              </w:rPr>
              <w:t xml:space="preserve">гостевые автостоянки, </w:t>
            </w:r>
          </w:p>
          <w:p w:rsidR="00480C18" w:rsidRPr="00C94023" w:rsidRDefault="00480C18" w:rsidP="006720EA">
            <w:pPr>
              <w:numPr>
                <w:ilvl w:val="0"/>
                <w:numId w:val="2"/>
              </w:numPr>
              <w:tabs>
                <w:tab w:val="clear" w:pos="644"/>
                <w:tab w:val="num" w:pos="318"/>
              </w:tabs>
              <w:ind w:left="0" w:firstLine="0"/>
              <w:rPr>
                <w:rFonts w:cs="Arial"/>
                <w:color w:val="000000"/>
                <w:sz w:val="20"/>
                <w:szCs w:val="20"/>
              </w:rPr>
            </w:pPr>
            <w:r w:rsidRPr="00C94023">
              <w:rPr>
                <w:rFonts w:cs="Arial"/>
                <w:color w:val="000000"/>
                <w:sz w:val="20"/>
                <w:szCs w:val="20"/>
              </w:rPr>
              <w:t>площадки для сбора мусора (в т.ч. биологического для парикмахерских, учреждений медицинского назначения)</w:t>
            </w:r>
          </w:p>
          <w:p w:rsidR="00480C18" w:rsidRPr="00C94023" w:rsidRDefault="00480C18" w:rsidP="006720EA">
            <w:pPr>
              <w:numPr>
                <w:ilvl w:val="0"/>
                <w:numId w:val="2"/>
              </w:numPr>
              <w:tabs>
                <w:tab w:val="clear" w:pos="644"/>
                <w:tab w:val="num" w:pos="318"/>
              </w:tabs>
              <w:ind w:left="0" w:firstLine="0"/>
              <w:rPr>
                <w:rFonts w:cs="Arial"/>
                <w:color w:val="000000"/>
                <w:sz w:val="20"/>
                <w:szCs w:val="20"/>
              </w:rPr>
            </w:pPr>
            <w:r w:rsidRPr="00C94023">
              <w:rPr>
                <w:rFonts w:cs="Arial"/>
                <w:color w:val="000000"/>
                <w:sz w:val="20"/>
                <w:szCs w:val="20"/>
              </w:rPr>
              <w:t>благоустройство территории</w:t>
            </w:r>
          </w:p>
          <w:p w:rsidR="00480C18" w:rsidRPr="00C94023" w:rsidRDefault="00480C18" w:rsidP="006720EA">
            <w:pPr>
              <w:pStyle w:val="ConsPlusNormal"/>
              <w:keepNext/>
              <w:keepLines/>
              <w:widowControl/>
              <w:numPr>
                <w:ilvl w:val="0"/>
                <w:numId w:val="1"/>
              </w:numPr>
              <w:tabs>
                <w:tab w:val="num" w:pos="318"/>
              </w:tabs>
              <w:adjustRightInd w:val="0"/>
              <w:ind w:left="0" w:firstLine="0"/>
              <w:jc w:val="both"/>
              <w:rPr>
                <w:color w:val="000000"/>
              </w:rPr>
            </w:pPr>
            <w:r w:rsidRPr="00C94023">
              <w:rPr>
                <w:color w:val="000000"/>
              </w:rPr>
              <w:t xml:space="preserve">объекты гражданской обороны, </w:t>
            </w:r>
          </w:p>
          <w:p w:rsidR="00480C18" w:rsidRPr="00C94023" w:rsidRDefault="00480C18" w:rsidP="006720EA">
            <w:pPr>
              <w:pStyle w:val="ConsPlusNormal"/>
              <w:keepNext/>
              <w:keepLines/>
              <w:widowControl/>
              <w:numPr>
                <w:ilvl w:val="0"/>
                <w:numId w:val="1"/>
              </w:numPr>
              <w:tabs>
                <w:tab w:val="num" w:pos="318"/>
              </w:tabs>
              <w:adjustRightInd w:val="0"/>
              <w:ind w:left="0" w:firstLine="0"/>
              <w:jc w:val="both"/>
              <w:rPr>
                <w:color w:val="000000"/>
              </w:rPr>
            </w:pPr>
            <w:r w:rsidRPr="00C94023">
              <w:rPr>
                <w:color w:val="000000"/>
              </w:rPr>
              <w:t xml:space="preserve">зеленые насаждения, </w:t>
            </w:r>
          </w:p>
          <w:p w:rsidR="00480C18" w:rsidRPr="00C94023" w:rsidRDefault="00480C18" w:rsidP="006720EA">
            <w:pPr>
              <w:tabs>
                <w:tab w:val="num" w:pos="318"/>
              </w:tabs>
              <w:ind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t xml:space="preserve">Архитектурно-строительные </w:t>
            </w:r>
            <w:r w:rsidRPr="00C94023">
              <w:rPr>
                <w:rFonts w:cs="Arial"/>
                <w:bCs/>
                <w:color w:val="000000"/>
                <w:sz w:val="20"/>
                <w:szCs w:val="20"/>
              </w:rPr>
              <w:lastRenderedPageBreak/>
              <w:t>требования</w:t>
            </w:r>
          </w:p>
        </w:tc>
        <w:tc>
          <w:tcPr>
            <w:tcW w:w="6060" w:type="dxa"/>
          </w:tcPr>
          <w:p w:rsidR="00480C18" w:rsidRPr="00C94023" w:rsidRDefault="00480C18" w:rsidP="006720EA">
            <w:pPr>
              <w:widowControl w:val="0"/>
              <w:numPr>
                <w:ilvl w:val="0"/>
                <w:numId w:val="36"/>
              </w:numPr>
              <w:tabs>
                <w:tab w:val="left" w:pos="34"/>
                <w:tab w:val="left" w:pos="185"/>
                <w:tab w:val="left" w:pos="1155"/>
              </w:tabs>
              <w:suppressAutoHyphens/>
              <w:snapToGrid w:val="0"/>
              <w:ind w:left="0" w:firstLine="0"/>
              <w:rPr>
                <w:rFonts w:cs="Arial"/>
                <w:color w:val="000000"/>
                <w:sz w:val="20"/>
                <w:szCs w:val="20"/>
              </w:rPr>
            </w:pPr>
            <w:r w:rsidRPr="00C94023">
              <w:rPr>
                <w:rFonts w:cs="Arial"/>
                <w:color w:val="000000"/>
                <w:sz w:val="20"/>
                <w:szCs w:val="20"/>
              </w:rPr>
              <w:lastRenderedPageBreak/>
              <w:t xml:space="preserve">Усадебный одно-, двухквартирный дом должен отстоять от </w:t>
            </w:r>
            <w:r w:rsidRPr="00C94023">
              <w:rPr>
                <w:rFonts w:cs="Arial"/>
                <w:color w:val="000000"/>
                <w:sz w:val="20"/>
                <w:szCs w:val="20"/>
              </w:rPr>
              <w:lastRenderedPageBreak/>
              <w:t>красной линии улиц не менее 5 м, для вновь формируемых участков, от красной линии проездов – не менее 3 м, для вновь формируемых участков. Расстояние от хозяйственных построек до красных линий улиц и проездов должно быть не менее 5 м, для вновь формируемых участков. В отдельных случаях допускается размещение жилых домов усадебного типа по красной линии улиц в условиях сложившейся застройки.</w:t>
            </w:r>
          </w:p>
          <w:p w:rsidR="00480C18" w:rsidRPr="00C94023" w:rsidRDefault="00480C18" w:rsidP="006720EA">
            <w:pPr>
              <w:widowControl w:val="0"/>
              <w:numPr>
                <w:ilvl w:val="0"/>
                <w:numId w:val="36"/>
              </w:numPr>
              <w:tabs>
                <w:tab w:val="left" w:pos="34"/>
                <w:tab w:val="left" w:pos="185"/>
                <w:tab w:val="left" w:pos="1155"/>
              </w:tabs>
              <w:suppressAutoHyphens/>
              <w:snapToGrid w:val="0"/>
              <w:ind w:left="0" w:firstLine="0"/>
              <w:rPr>
                <w:rFonts w:cs="Arial"/>
                <w:color w:val="000000"/>
                <w:sz w:val="20"/>
                <w:szCs w:val="20"/>
              </w:rPr>
            </w:pPr>
            <w:r w:rsidRPr="00C94023">
              <w:rPr>
                <w:rFonts w:cs="Arial"/>
                <w:color w:val="000000"/>
                <w:sz w:val="20"/>
                <w:szCs w:val="20"/>
              </w:rPr>
              <w:t>Минимальные и максимальные земельные участки принимаются в соответствии с решением совета народных депутатов сельского поселения в соответствии с рекомендациями регионального нормативного градостроительного проектирования (№9-п от 17.04.2008 г.) минимальные размеры земельного участка 0,05 га, максимальные – 0,40 га.</w:t>
            </w:r>
          </w:p>
          <w:p w:rsidR="00480C18" w:rsidRPr="00C94023" w:rsidRDefault="00480C18" w:rsidP="006720EA">
            <w:pPr>
              <w:widowControl w:val="0"/>
              <w:numPr>
                <w:ilvl w:val="0"/>
                <w:numId w:val="17"/>
              </w:numPr>
              <w:tabs>
                <w:tab w:val="left" w:pos="284"/>
                <w:tab w:val="left" w:pos="1155"/>
              </w:tabs>
              <w:suppressAutoHyphens/>
              <w:snapToGrid w:val="0"/>
              <w:ind w:left="0" w:firstLine="0"/>
              <w:rPr>
                <w:rFonts w:cs="Arial"/>
                <w:color w:val="000000"/>
                <w:sz w:val="20"/>
                <w:szCs w:val="20"/>
              </w:rPr>
            </w:pPr>
            <w:r w:rsidRPr="00C94023">
              <w:rPr>
                <w:rFonts w:cs="Arial"/>
                <w:color w:val="000000"/>
                <w:sz w:val="20"/>
                <w:szCs w:val="20"/>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480C18" w:rsidRPr="00C94023" w:rsidRDefault="00480C18" w:rsidP="006720EA">
            <w:pPr>
              <w:widowControl w:val="0"/>
              <w:numPr>
                <w:ilvl w:val="0"/>
                <w:numId w:val="17"/>
              </w:numPr>
              <w:tabs>
                <w:tab w:val="left" w:pos="284"/>
                <w:tab w:val="left" w:pos="1155"/>
              </w:tabs>
              <w:suppressAutoHyphens/>
              <w:snapToGrid w:val="0"/>
              <w:ind w:left="0" w:firstLine="0"/>
              <w:rPr>
                <w:rFonts w:cs="Arial"/>
                <w:color w:val="000000"/>
                <w:sz w:val="20"/>
                <w:szCs w:val="20"/>
              </w:rPr>
            </w:pPr>
            <w:r w:rsidRPr="00C94023">
              <w:rPr>
                <w:rFonts w:cs="Arial"/>
                <w:color w:val="000000"/>
                <w:sz w:val="20"/>
                <w:szCs w:val="2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480C18" w:rsidRPr="00C94023" w:rsidRDefault="00480C18" w:rsidP="006720EA">
            <w:pPr>
              <w:widowControl w:val="0"/>
              <w:numPr>
                <w:ilvl w:val="0"/>
                <w:numId w:val="18"/>
              </w:numPr>
              <w:tabs>
                <w:tab w:val="left" w:pos="284"/>
                <w:tab w:val="left" w:pos="420"/>
              </w:tabs>
              <w:suppressAutoHyphens/>
              <w:ind w:left="0" w:firstLine="0"/>
              <w:rPr>
                <w:rFonts w:cs="Arial"/>
                <w:color w:val="000000"/>
                <w:sz w:val="20"/>
                <w:szCs w:val="20"/>
              </w:rPr>
            </w:pPr>
            <w:r w:rsidRPr="00C94023">
              <w:rPr>
                <w:rFonts w:cs="Arial"/>
                <w:color w:val="000000"/>
                <w:sz w:val="20"/>
                <w:szCs w:val="20"/>
              </w:rPr>
              <w:t>При проведении строительства строгое соблюдение красных линий, определяющих границы улиц.</w:t>
            </w:r>
          </w:p>
          <w:p w:rsidR="00480C18" w:rsidRPr="00C94023" w:rsidRDefault="00480C18" w:rsidP="006720EA">
            <w:pPr>
              <w:widowControl w:val="0"/>
              <w:numPr>
                <w:ilvl w:val="0"/>
                <w:numId w:val="18"/>
              </w:numPr>
              <w:tabs>
                <w:tab w:val="left" w:pos="284"/>
                <w:tab w:val="left" w:pos="420"/>
              </w:tabs>
              <w:suppressAutoHyphens/>
              <w:ind w:left="0" w:firstLine="0"/>
              <w:rPr>
                <w:rFonts w:cs="Arial"/>
                <w:color w:val="000000"/>
                <w:sz w:val="20"/>
                <w:szCs w:val="20"/>
              </w:rPr>
            </w:pPr>
            <w:r w:rsidRPr="00C94023">
              <w:rPr>
                <w:rFonts w:cs="Arial"/>
                <w:color w:val="000000"/>
                <w:sz w:val="20"/>
                <w:szCs w:val="20"/>
              </w:rPr>
              <w:t>Предельное количество этажей для основных строений – до 3-х включительно;</w:t>
            </w:r>
          </w:p>
          <w:p w:rsidR="00480C18" w:rsidRPr="00C94023" w:rsidRDefault="00480C18" w:rsidP="006720EA">
            <w:pPr>
              <w:numPr>
                <w:ilvl w:val="0"/>
                <w:numId w:val="17"/>
              </w:numPr>
              <w:tabs>
                <w:tab w:val="left" w:pos="318"/>
              </w:tabs>
              <w:ind w:left="0" w:firstLine="0"/>
              <w:rPr>
                <w:rFonts w:cs="Arial"/>
                <w:color w:val="000000"/>
                <w:sz w:val="20"/>
                <w:szCs w:val="20"/>
              </w:rPr>
            </w:pPr>
            <w:r w:rsidRPr="00C94023">
              <w:rPr>
                <w:rFonts w:cs="Arial"/>
                <w:color w:val="000000"/>
                <w:sz w:val="20"/>
                <w:szCs w:val="20"/>
              </w:rPr>
              <w:t>Высота вспомогательных строений должна быть не выше 1 этажа</w:t>
            </w:r>
          </w:p>
          <w:p w:rsidR="00480C18" w:rsidRPr="00C94023" w:rsidRDefault="00480C18" w:rsidP="006720EA">
            <w:pPr>
              <w:numPr>
                <w:ilvl w:val="0"/>
                <w:numId w:val="13"/>
              </w:numPr>
              <w:tabs>
                <w:tab w:val="left" w:pos="318"/>
              </w:tabs>
              <w:ind w:left="0" w:firstLine="0"/>
              <w:rPr>
                <w:rFonts w:cs="Arial"/>
                <w:color w:val="000000"/>
                <w:sz w:val="20"/>
                <w:szCs w:val="20"/>
              </w:rPr>
            </w:pPr>
            <w:r w:rsidRPr="00C94023">
              <w:rPr>
                <w:rFonts w:cs="Arial"/>
                <w:color w:val="000000"/>
                <w:sz w:val="20"/>
                <w:szCs w:val="20"/>
              </w:rPr>
              <w:t>Не допускается размещать со стороны улицы вспомогательные строения, за исключением гаражей</w:t>
            </w:r>
          </w:p>
          <w:p w:rsidR="00480C18" w:rsidRPr="00C94023" w:rsidRDefault="00480C18" w:rsidP="006720EA">
            <w:pPr>
              <w:numPr>
                <w:ilvl w:val="0"/>
                <w:numId w:val="13"/>
              </w:numPr>
              <w:tabs>
                <w:tab w:val="left" w:pos="318"/>
              </w:tabs>
              <w:ind w:left="0" w:firstLine="0"/>
              <w:rPr>
                <w:rFonts w:cs="Arial"/>
                <w:color w:val="000000"/>
                <w:sz w:val="20"/>
                <w:szCs w:val="20"/>
              </w:rPr>
            </w:pPr>
            <w:r w:rsidRPr="00C94023">
              <w:rPr>
                <w:rFonts w:cs="Arial"/>
                <w:color w:val="000000"/>
                <w:sz w:val="20"/>
                <w:szCs w:val="20"/>
              </w:rPr>
              <w:t>Расстояние от хозяйственных построек до красной линии улиц и проездов должно быть не менее 5 м</w:t>
            </w:r>
          </w:p>
          <w:p w:rsidR="00480C18" w:rsidRPr="00C94023" w:rsidRDefault="00480C18" w:rsidP="006720EA">
            <w:pPr>
              <w:numPr>
                <w:ilvl w:val="0"/>
                <w:numId w:val="13"/>
              </w:numPr>
              <w:tabs>
                <w:tab w:val="left" w:pos="318"/>
              </w:tabs>
              <w:ind w:left="0" w:firstLine="0"/>
              <w:rPr>
                <w:rFonts w:cs="Arial"/>
                <w:color w:val="000000"/>
                <w:sz w:val="20"/>
                <w:szCs w:val="20"/>
              </w:rPr>
            </w:pPr>
            <w:r w:rsidRPr="00C94023">
              <w:rPr>
                <w:rFonts w:cs="Arial"/>
                <w:color w:val="000000"/>
                <w:sz w:val="20"/>
                <w:szCs w:val="20"/>
              </w:rPr>
              <w:t>Содержание скота и птицы допускается в районах усадебной застройки с размером приусадебного участка не менее 0,05 га</w:t>
            </w:r>
          </w:p>
          <w:p w:rsidR="00480C18" w:rsidRPr="00C94023" w:rsidRDefault="00480C18" w:rsidP="006720EA">
            <w:pPr>
              <w:numPr>
                <w:ilvl w:val="0"/>
                <w:numId w:val="13"/>
              </w:numPr>
              <w:tabs>
                <w:tab w:val="left" w:pos="318"/>
              </w:tabs>
              <w:autoSpaceDE w:val="0"/>
              <w:autoSpaceDN w:val="0"/>
              <w:adjustRightInd w:val="0"/>
              <w:ind w:left="0" w:firstLine="0"/>
              <w:rPr>
                <w:rFonts w:cs="Arial"/>
                <w:color w:val="000000"/>
                <w:sz w:val="20"/>
                <w:szCs w:val="20"/>
              </w:rPr>
            </w:pPr>
            <w:r w:rsidRPr="00C94023">
              <w:rPr>
                <w:rFonts w:cs="Arial"/>
                <w:color w:val="000000"/>
                <w:sz w:val="20"/>
                <w:szCs w:val="20"/>
              </w:rPr>
              <w:t>До границы соседнего приквартирного участка расстояния по санитарно-бытовым условиям должны быть не менее:</w:t>
            </w:r>
          </w:p>
          <w:p w:rsidR="00480C18" w:rsidRPr="00C94023" w:rsidRDefault="00480C18" w:rsidP="006720EA">
            <w:pPr>
              <w:tabs>
                <w:tab w:val="left" w:pos="318"/>
              </w:tabs>
              <w:autoSpaceDE w:val="0"/>
              <w:autoSpaceDN w:val="0"/>
              <w:adjustRightInd w:val="0"/>
              <w:ind w:firstLine="0"/>
              <w:rPr>
                <w:rFonts w:cs="Arial"/>
                <w:color w:val="000000"/>
                <w:sz w:val="20"/>
                <w:szCs w:val="20"/>
              </w:rPr>
            </w:pPr>
            <w:r w:rsidRPr="00C94023">
              <w:rPr>
                <w:rFonts w:cs="Arial"/>
                <w:color w:val="000000"/>
                <w:sz w:val="20"/>
                <w:szCs w:val="20"/>
              </w:rPr>
              <w:t>от усадебного, одно-, двухквартирного и блокированного дома – 3 м;</w:t>
            </w:r>
          </w:p>
          <w:p w:rsidR="00480C18" w:rsidRPr="00C94023" w:rsidRDefault="00480C18" w:rsidP="006720EA">
            <w:pPr>
              <w:tabs>
                <w:tab w:val="left" w:pos="318"/>
              </w:tabs>
              <w:autoSpaceDE w:val="0"/>
              <w:autoSpaceDN w:val="0"/>
              <w:adjustRightInd w:val="0"/>
              <w:ind w:firstLine="0"/>
              <w:rPr>
                <w:rFonts w:cs="Arial"/>
                <w:color w:val="000000"/>
                <w:sz w:val="20"/>
                <w:szCs w:val="20"/>
              </w:rPr>
            </w:pPr>
            <w:r w:rsidRPr="00C94023">
              <w:rPr>
                <w:rFonts w:cs="Arial"/>
                <w:color w:val="000000"/>
                <w:sz w:val="20"/>
                <w:szCs w:val="20"/>
              </w:rPr>
              <w:t>от хоз. построек (баня, гараж и др.) – 1 м;</w:t>
            </w:r>
          </w:p>
          <w:p w:rsidR="00480C18" w:rsidRPr="00C94023" w:rsidRDefault="00480C18" w:rsidP="006720EA">
            <w:pPr>
              <w:tabs>
                <w:tab w:val="left" w:pos="318"/>
              </w:tabs>
              <w:autoSpaceDE w:val="0"/>
              <w:autoSpaceDN w:val="0"/>
              <w:adjustRightInd w:val="0"/>
              <w:ind w:firstLine="0"/>
              <w:rPr>
                <w:rFonts w:cs="Arial"/>
                <w:color w:val="000000"/>
                <w:sz w:val="20"/>
                <w:szCs w:val="20"/>
              </w:rPr>
            </w:pPr>
            <w:r w:rsidRPr="00C94023">
              <w:rPr>
                <w:rFonts w:cs="Arial"/>
                <w:color w:val="000000"/>
                <w:sz w:val="20"/>
                <w:szCs w:val="20"/>
              </w:rPr>
              <w:t>от стволов высокорослых деревьев – 4 м;</w:t>
            </w:r>
          </w:p>
          <w:p w:rsidR="00480C18" w:rsidRPr="00C94023" w:rsidRDefault="00480C18" w:rsidP="006720EA">
            <w:pPr>
              <w:tabs>
                <w:tab w:val="left" w:pos="318"/>
              </w:tabs>
              <w:autoSpaceDE w:val="0"/>
              <w:autoSpaceDN w:val="0"/>
              <w:adjustRightInd w:val="0"/>
              <w:ind w:firstLine="0"/>
              <w:rPr>
                <w:rFonts w:cs="Arial"/>
                <w:color w:val="000000"/>
                <w:sz w:val="20"/>
                <w:szCs w:val="20"/>
              </w:rPr>
            </w:pPr>
            <w:r w:rsidRPr="00C94023">
              <w:rPr>
                <w:rFonts w:cs="Arial"/>
                <w:color w:val="000000"/>
                <w:sz w:val="20"/>
                <w:szCs w:val="20"/>
              </w:rPr>
              <w:t>от стволов среднерослых деревьев – 2 м;</w:t>
            </w:r>
          </w:p>
          <w:p w:rsidR="00480C18" w:rsidRPr="00C94023" w:rsidRDefault="00480C18" w:rsidP="006720EA">
            <w:pPr>
              <w:tabs>
                <w:tab w:val="left" w:pos="318"/>
              </w:tabs>
              <w:ind w:firstLine="0"/>
              <w:rPr>
                <w:rFonts w:cs="Arial"/>
                <w:color w:val="000000"/>
                <w:sz w:val="20"/>
                <w:szCs w:val="20"/>
              </w:rPr>
            </w:pPr>
            <w:r w:rsidRPr="00C94023">
              <w:rPr>
                <w:rFonts w:cs="Arial"/>
                <w:color w:val="000000"/>
                <w:sz w:val="20"/>
                <w:szCs w:val="20"/>
              </w:rPr>
              <w:t>от кустарника – 1 м (по согласию сторон возможно уменьшение);</w:t>
            </w:r>
          </w:p>
          <w:p w:rsidR="00480C18" w:rsidRPr="00C94023" w:rsidRDefault="00480C18" w:rsidP="006720EA">
            <w:pPr>
              <w:tabs>
                <w:tab w:val="left" w:pos="318"/>
              </w:tabs>
              <w:ind w:firstLine="0"/>
              <w:rPr>
                <w:rFonts w:cs="Arial"/>
                <w:color w:val="000000"/>
                <w:sz w:val="20"/>
                <w:szCs w:val="20"/>
              </w:rPr>
            </w:pPr>
            <w:r w:rsidRPr="00C94023">
              <w:rPr>
                <w:rFonts w:cs="Arial"/>
                <w:color w:val="000000"/>
                <w:sz w:val="20"/>
                <w:szCs w:val="20"/>
              </w:rPr>
              <w:t>от постройки для содержания скота и птицы - 4м</w:t>
            </w:r>
          </w:p>
          <w:p w:rsidR="00480C18" w:rsidRPr="00C94023" w:rsidRDefault="00480C18" w:rsidP="006720EA">
            <w:pPr>
              <w:numPr>
                <w:ilvl w:val="0"/>
                <w:numId w:val="13"/>
              </w:numPr>
              <w:tabs>
                <w:tab w:val="left" w:pos="318"/>
              </w:tabs>
              <w:ind w:left="0" w:firstLine="0"/>
              <w:rPr>
                <w:rFonts w:cs="Arial"/>
                <w:color w:val="000000"/>
                <w:sz w:val="20"/>
                <w:szCs w:val="20"/>
              </w:rPr>
            </w:pPr>
            <w:r w:rsidRPr="00C94023">
              <w:rPr>
                <w:rFonts w:cs="Arial"/>
                <w:color w:val="000000"/>
                <w:sz w:val="20"/>
                <w:szCs w:val="20"/>
              </w:rPr>
              <w:t xml:space="preserve">Допускается блокировка хозяйственных построек и жилых домов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480C18" w:rsidRPr="00C94023" w:rsidRDefault="00480C18" w:rsidP="006720EA">
            <w:pPr>
              <w:pStyle w:val="ConsPlusNormal"/>
              <w:widowControl/>
              <w:numPr>
                <w:ilvl w:val="0"/>
                <w:numId w:val="13"/>
              </w:numPr>
              <w:tabs>
                <w:tab w:val="left" w:pos="318"/>
              </w:tabs>
              <w:adjustRightInd w:val="0"/>
              <w:ind w:left="0" w:firstLine="0"/>
              <w:jc w:val="both"/>
              <w:rPr>
                <w:color w:val="000000"/>
              </w:rPr>
            </w:pPr>
            <w:r w:rsidRPr="00C94023">
              <w:rPr>
                <w:color w:val="000000"/>
              </w:rPr>
              <w:t>Благоустройство придомовых территорий домов вдоль улиц (озеленение, устройство клумб, палисадников)</w:t>
            </w:r>
          </w:p>
          <w:p w:rsidR="00480C18" w:rsidRPr="00C94023" w:rsidRDefault="00480C18" w:rsidP="006720EA">
            <w:pPr>
              <w:pStyle w:val="afa"/>
              <w:numPr>
                <w:ilvl w:val="0"/>
                <w:numId w:val="37"/>
              </w:numPr>
              <w:tabs>
                <w:tab w:val="left" w:pos="199"/>
              </w:tabs>
              <w:ind w:left="0" w:firstLine="0"/>
              <w:rPr>
                <w:rFonts w:cs="Arial"/>
                <w:color w:val="000000"/>
                <w:sz w:val="20"/>
                <w:szCs w:val="20"/>
              </w:rPr>
            </w:pPr>
            <w:r w:rsidRPr="00C94023">
              <w:rPr>
                <w:rFonts w:cs="Arial"/>
                <w:color w:val="000000"/>
                <w:sz w:val="20"/>
                <w:szCs w:val="20"/>
              </w:rPr>
              <w:t xml:space="preserve">Расстояние от окон жилых комнат до стен соседнего дома и хозяйственных построек, расположенных на соседних </w:t>
            </w:r>
            <w:r w:rsidRPr="00C94023">
              <w:rPr>
                <w:rFonts w:cs="Arial"/>
                <w:color w:val="000000"/>
                <w:sz w:val="20"/>
                <w:szCs w:val="20"/>
              </w:rPr>
              <w:lastRenderedPageBreak/>
              <w:t xml:space="preserve">земельных участках, должно быть не менее 6 м для вновь формируемых участков, по согласию сторон возможно уменьшение. При этом должна обеспечиваться непросматриваемость жилых помещений (комнат, кухонь) из окна в окно с применением витражей, пленочного покрытия и т.п. для вновь возводимых строений. </w:t>
            </w:r>
          </w:p>
          <w:p w:rsidR="00480C18" w:rsidRPr="00C94023" w:rsidRDefault="00480C18" w:rsidP="006720EA">
            <w:pPr>
              <w:pStyle w:val="afa"/>
              <w:numPr>
                <w:ilvl w:val="0"/>
                <w:numId w:val="37"/>
              </w:numPr>
              <w:tabs>
                <w:tab w:val="left" w:pos="199"/>
              </w:tabs>
              <w:ind w:left="0" w:firstLine="0"/>
              <w:rPr>
                <w:rFonts w:cs="Arial"/>
                <w:color w:val="000000"/>
                <w:sz w:val="20"/>
                <w:szCs w:val="20"/>
              </w:rPr>
            </w:pPr>
            <w:r w:rsidRPr="00C94023">
              <w:rPr>
                <w:rFonts w:cs="Arial"/>
                <w:color w:val="000000"/>
                <w:sz w:val="20"/>
                <w:szCs w:val="20"/>
              </w:rPr>
              <w:t>Расстояние от надворного туалета, выгребной ямы до стен соседнего дома необходимо принимать не менее 12м по (согласию сторон возможно уменьшение);</w:t>
            </w:r>
          </w:p>
          <w:p w:rsidR="00480C18" w:rsidRPr="00C94023" w:rsidRDefault="00480C18" w:rsidP="006720EA">
            <w:pPr>
              <w:pStyle w:val="afa"/>
              <w:numPr>
                <w:ilvl w:val="0"/>
                <w:numId w:val="37"/>
              </w:numPr>
              <w:tabs>
                <w:tab w:val="left" w:pos="199"/>
              </w:tabs>
              <w:ind w:left="0" w:firstLine="0"/>
              <w:rPr>
                <w:rFonts w:cs="Arial"/>
                <w:color w:val="000000"/>
                <w:sz w:val="20"/>
                <w:szCs w:val="20"/>
              </w:rPr>
            </w:pPr>
            <w:r w:rsidRPr="00C94023">
              <w:rPr>
                <w:rFonts w:cs="Arial"/>
                <w:color w:val="000000"/>
                <w:sz w:val="20"/>
                <w:szCs w:val="20"/>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w:t>
            </w:r>
          </w:p>
          <w:p w:rsidR="00480C18" w:rsidRPr="00C94023" w:rsidRDefault="00480C18" w:rsidP="006720EA">
            <w:pPr>
              <w:pStyle w:val="afa"/>
              <w:numPr>
                <w:ilvl w:val="0"/>
                <w:numId w:val="37"/>
              </w:numPr>
              <w:tabs>
                <w:tab w:val="left" w:pos="199"/>
              </w:tabs>
              <w:ind w:left="0" w:firstLine="0"/>
              <w:rPr>
                <w:rFonts w:cs="Arial"/>
                <w:color w:val="000000"/>
                <w:sz w:val="20"/>
                <w:szCs w:val="20"/>
              </w:rPr>
            </w:pPr>
            <w:r w:rsidRPr="00C94023">
              <w:rPr>
                <w:rFonts w:cs="Arial"/>
                <w:color w:val="000000"/>
                <w:sz w:val="20"/>
                <w:szCs w:val="20"/>
              </w:rPr>
              <w:t xml:space="preserve">Допускается ограждение со стороны фасада не более 2.1 м, между участками 1.5 м из сетки рабицы или штакетника. </w:t>
            </w:r>
          </w:p>
          <w:p w:rsidR="00480C18" w:rsidRPr="00C94023" w:rsidRDefault="00480C18" w:rsidP="006720EA">
            <w:pPr>
              <w:pStyle w:val="ConsPlusNormal"/>
              <w:numPr>
                <w:ilvl w:val="0"/>
                <w:numId w:val="13"/>
              </w:numPr>
              <w:tabs>
                <w:tab w:val="left" w:pos="199"/>
                <w:tab w:val="left" w:pos="318"/>
              </w:tabs>
              <w:adjustRightInd w:val="0"/>
              <w:ind w:left="0" w:firstLine="0"/>
              <w:jc w:val="both"/>
              <w:rPr>
                <w:color w:val="000000"/>
              </w:rPr>
            </w:pPr>
            <w:r w:rsidRPr="00C94023">
              <w:rPr>
                <w:color w:val="000000"/>
              </w:rPr>
              <w:t>Допускается сплошной забор по согласию сторон.</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lastRenderedPageBreak/>
              <w:t>Санитарно-гигиенические и экологические требования</w:t>
            </w:r>
          </w:p>
        </w:tc>
        <w:tc>
          <w:tcPr>
            <w:tcW w:w="6060" w:type="dxa"/>
          </w:tcPr>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Водоснабжение следует производить от централизованных систем в соответствии со СНиП 2.04.02, в отдельных случаях от миниводопровода.</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Подключение к централизованной системе канализации или местное канализование с размещением выгребных ям только на территории домовладений для вновь возводимых строений</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Санитарная очистка территории</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Мусороудаление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Крутые участки рельефа должны быть оборудованы системой нагорных и водоотводных каналов</w:t>
            </w:r>
          </w:p>
          <w:p w:rsidR="00480C18" w:rsidRPr="00C94023" w:rsidRDefault="00480C18" w:rsidP="006720EA">
            <w:pPr>
              <w:pStyle w:val="ConsPlusNormal"/>
              <w:widowControl/>
              <w:numPr>
                <w:ilvl w:val="0"/>
                <w:numId w:val="14"/>
              </w:numPr>
              <w:tabs>
                <w:tab w:val="left" w:pos="318"/>
              </w:tabs>
              <w:adjustRightInd w:val="0"/>
              <w:ind w:left="0" w:firstLine="0"/>
              <w:jc w:val="both"/>
              <w:rPr>
                <w:color w:val="000000"/>
              </w:rPr>
            </w:pPr>
            <w:r w:rsidRPr="00C94023">
              <w:rPr>
                <w:color w:val="000000"/>
              </w:rPr>
              <w:t xml:space="preserve">Запрет на устройство открытых стоков от надворных хозяйственных построек для участков, расположенной в водоохраной зоне реки </w:t>
            </w:r>
          </w:p>
          <w:p w:rsidR="00480C18" w:rsidRPr="00C94023" w:rsidRDefault="00480C18" w:rsidP="006720EA">
            <w:pPr>
              <w:pStyle w:val="ConsPlusNormal"/>
              <w:numPr>
                <w:ilvl w:val="0"/>
                <w:numId w:val="14"/>
              </w:numPr>
              <w:tabs>
                <w:tab w:val="left" w:pos="318"/>
              </w:tabs>
              <w:adjustRightInd w:val="0"/>
              <w:ind w:left="0" w:firstLine="0"/>
              <w:jc w:val="both"/>
              <w:rPr>
                <w:color w:val="000000"/>
              </w:rPr>
            </w:pPr>
            <w:r w:rsidRPr="00C94023">
              <w:rPr>
                <w:color w:val="000000"/>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480C18" w:rsidRPr="00C94023" w:rsidTr="006720EA">
        <w:tc>
          <w:tcPr>
            <w:tcW w:w="3510" w:type="dxa"/>
          </w:tcPr>
          <w:p w:rsidR="00480C18" w:rsidRPr="00C94023" w:rsidRDefault="00480C18" w:rsidP="006720EA">
            <w:pPr>
              <w:pStyle w:val="ConsPlusNormal"/>
              <w:widowControl/>
              <w:ind w:firstLine="0"/>
              <w:jc w:val="both"/>
              <w:rPr>
                <w:color w:val="000000"/>
              </w:rPr>
            </w:pPr>
            <w:r w:rsidRPr="00C94023">
              <w:rPr>
                <w:color w:val="000000"/>
              </w:rPr>
              <w:t>Защита от опасных природных процессов</w:t>
            </w:r>
          </w:p>
        </w:tc>
        <w:tc>
          <w:tcPr>
            <w:tcW w:w="6060" w:type="dxa"/>
          </w:tcPr>
          <w:p w:rsidR="00480C18" w:rsidRPr="00C94023" w:rsidRDefault="00480C18" w:rsidP="006720EA">
            <w:pPr>
              <w:pStyle w:val="ConsPlusNormal"/>
              <w:widowControl/>
              <w:numPr>
                <w:ilvl w:val="0"/>
                <w:numId w:val="15"/>
              </w:numPr>
              <w:tabs>
                <w:tab w:val="left" w:pos="318"/>
              </w:tabs>
              <w:adjustRightInd w:val="0"/>
              <w:ind w:left="0" w:firstLine="0"/>
              <w:jc w:val="both"/>
              <w:rPr>
                <w:color w:val="000000"/>
              </w:rPr>
            </w:pPr>
            <w:r w:rsidRPr="00C94023">
              <w:rPr>
                <w:color w:val="000000"/>
              </w:rPr>
              <w:t>Проведение мероприятий по инженерной подготовке территории, включая вертикальную планировку с организацией отвода поверхностных вод</w:t>
            </w:r>
          </w:p>
          <w:p w:rsidR="00480C18" w:rsidRPr="00C94023" w:rsidRDefault="00480C18" w:rsidP="006720EA">
            <w:pPr>
              <w:pStyle w:val="ConsPlusNormal"/>
              <w:numPr>
                <w:ilvl w:val="0"/>
                <w:numId w:val="15"/>
              </w:numPr>
              <w:tabs>
                <w:tab w:val="left" w:pos="318"/>
              </w:tabs>
              <w:adjustRightInd w:val="0"/>
              <w:ind w:left="0" w:firstLine="0"/>
              <w:jc w:val="both"/>
              <w:rPr>
                <w:color w:val="000000"/>
              </w:rPr>
            </w:pPr>
            <w:r w:rsidRPr="00C94023">
              <w:rPr>
                <w:color w:val="000000"/>
              </w:rPr>
              <w:t xml:space="preserve">Инженерная защита зданий и сооружений, расположенных в зонах 1% затопления от реки </w:t>
            </w:r>
          </w:p>
        </w:tc>
      </w:tr>
    </w:tbl>
    <w:p w:rsidR="00480C18" w:rsidRPr="00C94023" w:rsidRDefault="00480C18" w:rsidP="00480C18">
      <w:pPr>
        <w:ind w:firstLine="709"/>
        <w:rPr>
          <w:rFonts w:cs="Arial"/>
          <w:bCs/>
          <w:color w:val="000000"/>
        </w:rPr>
      </w:pPr>
      <w:r w:rsidRPr="00C94023">
        <w:rPr>
          <w:rFonts w:cs="Arial"/>
          <w:bCs/>
          <w:color w:val="000000"/>
        </w:rPr>
        <w:t>Примечание для зоны Ж1</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жилых зданиях не допускается размещение объектов общественного назначения, оказывающих вредное воздействие на человека, в т.ч. указанные в п.2.2.1.5 РНГП № 9п.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жилых зданиях не допускается размещать (п.2.2.1.5. РНГП №9п):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магазины по продаже ковровых изделий, автозапчастей, шин и автомобильных масел;</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магазины специализированные рыбные;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магазины специализированные овощные без мойки и расфасовки;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магазины суммарной торговой площадью более 1000 кв.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объекты с режимом функционирования после 23 часов;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-мастерские ремонта бытовых машин и приборов, ремонта обуви нормируемой площадью свыше 100 кв.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бани и сауны;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дискотеки;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рестораны, бары, кафе, столовые, закусочные;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прачечные и химчистки (кроме приемных пунктов и прачечных самообслуживания производительностью до 75 кг в смену);</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автоматические телефонные станции, предназначенные для телефонизации жилых зданий, общей площадью более 100 кв.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общественные уборные;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похоронные бюро;</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пункты приема посуды;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склады оптовой (или мелкооптовой) торговли;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зуботехнические лаборатории;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клинико-диагностические и бактериологические лаборатории;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стационары, в том числе диспансеры, дневные стационары и стационары частных клиник;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диспансеры всех типов;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травмпункты;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подстанции скорой и неотложной медицинской помощи;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-дерматовенерологические, психиатрические, инфекционные и фтизиатрические кабинеты врачебного приема;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отделения (кабинеты) магниторезонансной томографии;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r w:rsidRPr="00C94023">
        <w:rPr>
          <w:rFonts w:cs="Arial"/>
          <w:color w:val="000000"/>
        </w:rPr>
        <w:lastRenderedPageBreak/>
        <w:t xml:space="preserve">в зоне застройки индивидуальными жилыми домами </w:t>
      </w:r>
      <w:r w:rsidRPr="00C94023">
        <w:rPr>
          <w:rFonts w:cs="Arial"/>
          <w:bCs/>
          <w:color w:val="000000"/>
        </w:rPr>
        <w:t xml:space="preserve">и зоны планируемого размещения жилой застройки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7"/>
        <w:gridCol w:w="5349"/>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Минимальный - 100 кв.м</w:t>
            </w:r>
          </w:p>
          <w:p w:rsidR="00480C18" w:rsidRPr="00C94023" w:rsidRDefault="00480C18" w:rsidP="006720EA">
            <w:pPr>
              <w:pStyle w:val="ConsPlusNormal"/>
              <w:widowControl/>
              <w:ind w:firstLine="0"/>
              <w:jc w:val="both"/>
              <w:rPr>
                <w:color w:val="000000"/>
              </w:rPr>
            </w:pPr>
            <w:r w:rsidRPr="00C94023">
              <w:rPr>
                <w:color w:val="000000"/>
              </w:rPr>
              <w:t xml:space="preserve">Максимальный - </w:t>
            </w:r>
            <w:smartTag w:uri="urn:schemas-microsoft-com:office:smarttags" w:element="metricconverter">
              <w:smartTagPr>
                <w:attr w:name="ProductID" w:val="5000 кв. м"/>
              </w:smartTagPr>
              <w:r w:rsidRPr="00C94023">
                <w:rPr>
                  <w:color w:val="000000"/>
                </w:rPr>
                <w:t>5000 кв. м</w:t>
              </w:r>
            </w:smartTag>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отступ от границ земельного участка в сложившейся застройке, при ширине земельного участка </w:t>
            </w:r>
            <w:smartTag w:uri="urn:schemas-microsoft-com:office:smarttags" w:element="metricconverter">
              <w:smartTagPr>
                <w:attr w:name="ProductID" w:val="12 м"/>
              </w:smartTagPr>
              <w:r w:rsidRPr="00C94023">
                <w:rPr>
                  <w:rFonts w:cs="Arial"/>
                  <w:color w:val="000000"/>
                  <w:sz w:val="20"/>
                  <w:szCs w:val="20"/>
                </w:rPr>
                <w:t>12 м</w:t>
              </w:r>
            </w:smartTag>
            <w:r w:rsidRPr="00C94023">
              <w:rPr>
                <w:rFonts w:cs="Arial"/>
                <w:color w:val="000000"/>
                <w:sz w:val="20"/>
                <w:szCs w:val="20"/>
              </w:rPr>
              <w:t>. и менее:</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 </w:t>
            </w:r>
            <w:smartTag w:uri="urn:schemas-microsoft-com:office:smarttags" w:element="metricconverter">
              <w:smartTagPr>
                <w:attr w:name="ProductID" w:val="1,0 м"/>
              </w:smartTagPr>
              <w:r w:rsidRPr="00C94023">
                <w:rPr>
                  <w:rFonts w:cs="Arial"/>
                  <w:color w:val="000000"/>
                  <w:sz w:val="20"/>
                  <w:szCs w:val="20"/>
                </w:rPr>
                <w:t>1,0 м</w:t>
              </w:r>
            </w:smartTag>
            <w:r w:rsidRPr="00C94023">
              <w:rPr>
                <w:rFonts w:cs="Arial"/>
                <w:color w:val="000000"/>
                <w:sz w:val="20"/>
                <w:szCs w:val="20"/>
              </w:rPr>
              <w:t xml:space="preserve"> - для одноэтажного жилого дома;</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 </w:t>
            </w:r>
            <w:smartTag w:uri="urn:schemas-microsoft-com:office:smarttags" w:element="metricconverter">
              <w:smartTagPr>
                <w:attr w:name="ProductID" w:val="1,5 м"/>
              </w:smartTagPr>
              <w:r w:rsidRPr="00C94023">
                <w:rPr>
                  <w:rFonts w:cs="Arial"/>
                  <w:color w:val="000000"/>
                  <w:sz w:val="20"/>
                  <w:szCs w:val="20"/>
                </w:rPr>
                <w:t>1,5 м</w:t>
              </w:r>
            </w:smartTag>
            <w:r w:rsidRPr="00C94023">
              <w:rPr>
                <w:rFonts w:cs="Arial"/>
                <w:color w:val="000000"/>
                <w:sz w:val="20"/>
                <w:szCs w:val="20"/>
              </w:rPr>
              <w:t xml:space="preserve"> - для двухэтажного жилого дома;</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 </w:t>
            </w:r>
            <w:smartTag w:uri="urn:schemas-microsoft-com:office:smarttags" w:element="metricconverter">
              <w:smartTagPr>
                <w:attr w:name="ProductID" w:val="2,0 м"/>
              </w:smartTagPr>
              <w:r w:rsidRPr="00C94023">
                <w:rPr>
                  <w:rFonts w:cs="Arial"/>
                  <w:color w:val="000000"/>
                  <w:sz w:val="20"/>
                  <w:szCs w:val="20"/>
                </w:rPr>
                <w:t>2,0 м</w:t>
              </w:r>
            </w:smartTag>
            <w:r w:rsidRPr="00C94023">
              <w:rPr>
                <w:rFonts w:cs="Arial"/>
                <w:color w:val="000000"/>
                <w:sz w:val="20"/>
                <w:szCs w:val="20"/>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6 м"/>
              </w:smartTagPr>
              <w:r w:rsidRPr="00C94023">
                <w:rPr>
                  <w:rFonts w:cs="Arial"/>
                  <w:color w:val="000000"/>
                  <w:sz w:val="20"/>
                  <w:szCs w:val="20"/>
                </w:rPr>
                <w:t>6 м</w:t>
              </w:r>
            </w:smartTag>
            <w:r w:rsidRPr="00C94023">
              <w:rPr>
                <w:rFonts w:cs="Arial"/>
                <w:color w:val="000000"/>
                <w:sz w:val="20"/>
                <w:szCs w:val="20"/>
              </w:rPr>
              <w:t>;</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Индивидуальный жилой дом должен отстоять от красной линии улиц не менее </w:t>
            </w:r>
            <w:smartTag w:uri="urn:schemas-microsoft-com:office:smarttags" w:element="metricconverter">
              <w:smartTagPr>
                <w:attr w:name="ProductID" w:val="5 м"/>
              </w:smartTagPr>
              <w:r w:rsidRPr="00C94023">
                <w:rPr>
                  <w:rFonts w:cs="Arial"/>
                  <w:color w:val="000000"/>
                  <w:sz w:val="20"/>
                  <w:szCs w:val="20"/>
                </w:rPr>
                <w:t>5 м</w:t>
              </w:r>
            </w:smartTag>
            <w:r w:rsidRPr="00C94023">
              <w:rPr>
                <w:rFonts w:cs="Arial"/>
                <w:color w:val="000000"/>
                <w:sz w:val="20"/>
                <w:szCs w:val="20"/>
              </w:rPr>
              <w:t xml:space="preserve">., от красной линии проездов – не менее </w:t>
            </w:r>
            <w:smartTag w:uri="urn:schemas-microsoft-com:office:smarttags" w:element="metricconverter">
              <w:smartTagPr>
                <w:attr w:name="ProductID" w:val="3 м"/>
              </w:smartTagPr>
              <w:r w:rsidRPr="00C94023">
                <w:rPr>
                  <w:rFonts w:cs="Arial"/>
                  <w:color w:val="000000"/>
                  <w:sz w:val="20"/>
                  <w:szCs w:val="20"/>
                </w:rPr>
                <w:t>3 м</w:t>
              </w:r>
            </w:smartTag>
            <w:r w:rsidRPr="00C94023">
              <w:rPr>
                <w:rFonts w:cs="Arial"/>
                <w:color w:val="000000"/>
                <w:sz w:val="20"/>
                <w:szCs w:val="20"/>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C94023">
                <w:rPr>
                  <w:rFonts w:cs="Arial"/>
                  <w:color w:val="000000"/>
                  <w:sz w:val="20"/>
                  <w:szCs w:val="20"/>
                </w:rPr>
                <w:t>5 м</w:t>
              </w:r>
            </w:smartTag>
            <w:r w:rsidRPr="00C94023">
              <w:rPr>
                <w:rFonts w:cs="Arial"/>
                <w:color w:val="000000"/>
                <w:sz w:val="20"/>
                <w:szCs w:val="20"/>
              </w:rPr>
              <w:t>. В отдельных случаях допускается размещение индивидуальных жилых домов по красной линии улиц в условиях сложившейся застройки.</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3 этажа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40%</w:t>
            </w:r>
          </w:p>
        </w:tc>
      </w:tr>
    </w:tbl>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bCs/>
          <w:color w:val="000000"/>
          <w:sz w:val="24"/>
          <w:szCs w:val="24"/>
        </w:rPr>
      </w:pPr>
      <w:bookmarkStart w:id="89" w:name="_Toc302114033"/>
      <w:r w:rsidRPr="00C94023">
        <w:rPr>
          <w:bCs/>
          <w:color w:val="000000"/>
          <w:sz w:val="24"/>
          <w:szCs w:val="24"/>
        </w:rPr>
        <w:t>2. Зона планируемого размещения жилой застройки – Ж1п</w:t>
      </w:r>
      <w:bookmarkEnd w:id="89"/>
    </w:p>
    <w:p w:rsidR="00480C18" w:rsidRPr="00C94023" w:rsidRDefault="00480C18" w:rsidP="00480C18">
      <w:pPr>
        <w:pStyle w:val="ConsPlusNormal"/>
        <w:widowControl/>
        <w:ind w:firstLine="709"/>
        <w:jc w:val="both"/>
        <w:rPr>
          <w:color w:val="000000"/>
          <w:sz w:val="24"/>
          <w:szCs w:val="24"/>
        </w:rPr>
      </w:pPr>
      <w:bookmarkStart w:id="90" w:name="_Toc268485097"/>
      <w:bookmarkStart w:id="91" w:name="_Toc268487170"/>
      <w:bookmarkStart w:id="92" w:name="_Toc268487990"/>
      <w:bookmarkStart w:id="93" w:name="_Toc302114034"/>
      <w:r w:rsidRPr="00C94023">
        <w:rPr>
          <w:color w:val="000000"/>
          <w:sz w:val="24"/>
          <w:szCs w:val="24"/>
        </w:rPr>
        <w:t>Согласно генерального плана, на территории Бугаевского сельского поселения выделяются участки зоны планируемого размещения жилой застройки, в том числе:</w:t>
      </w:r>
      <w:bookmarkEnd w:id="90"/>
      <w:bookmarkEnd w:id="91"/>
      <w:bookmarkEnd w:id="92"/>
      <w:bookmarkEnd w:id="93"/>
    </w:p>
    <w:p w:rsidR="00480C18" w:rsidRPr="00C94023" w:rsidRDefault="00480C18" w:rsidP="00480C18">
      <w:pPr>
        <w:pStyle w:val="ConsPlusNormal"/>
        <w:widowControl/>
        <w:ind w:firstLine="709"/>
        <w:jc w:val="both"/>
        <w:rPr>
          <w:color w:val="000000"/>
          <w:sz w:val="24"/>
          <w:szCs w:val="24"/>
        </w:rPr>
      </w:pPr>
      <w:bookmarkStart w:id="94" w:name="_Toc268485098"/>
      <w:bookmarkStart w:id="95" w:name="_Toc268487171"/>
      <w:bookmarkStart w:id="96" w:name="_Toc268487991"/>
      <w:bookmarkStart w:id="97" w:name="_Toc302114035"/>
      <w:r w:rsidRPr="00C94023">
        <w:rPr>
          <w:color w:val="000000"/>
          <w:sz w:val="24"/>
          <w:szCs w:val="24"/>
        </w:rPr>
        <w:t>в населенном пункте село Бугаевка выделяется 5 участк</w:t>
      </w:r>
      <w:bookmarkEnd w:id="94"/>
      <w:bookmarkEnd w:id="95"/>
      <w:bookmarkEnd w:id="96"/>
      <w:bookmarkEnd w:id="97"/>
      <w:r w:rsidRPr="00C94023">
        <w:rPr>
          <w:color w:val="000000"/>
          <w:sz w:val="24"/>
          <w:szCs w:val="24"/>
        </w:rPr>
        <w:t>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Колещатовка выделяется 5 участков;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хутор Хрещатый выделяется 1 участок;</w:t>
      </w:r>
    </w:p>
    <w:p w:rsidR="00480C18" w:rsidRPr="00C94023" w:rsidRDefault="00480C18" w:rsidP="00480C18">
      <w:pPr>
        <w:pStyle w:val="ConsPlusNormal"/>
        <w:widowControl/>
        <w:ind w:firstLine="709"/>
        <w:jc w:val="both"/>
        <w:rPr>
          <w:color w:val="000000"/>
          <w:sz w:val="24"/>
          <w:szCs w:val="24"/>
        </w:rPr>
      </w:pPr>
      <w:bookmarkStart w:id="98" w:name="_Toc268485100"/>
      <w:bookmarkStart w:id="99" w:name="_Toc268487173"/>
      <w:bookmarkStart w:id="100" w:name="_Toc268487993"/>
      <w:bookmarkStart w:id="101" w:name="_Toc302114039"/>
      <w:r w:rsidRPr="00C94023">
        <w:rPr>
          <w:color w:val="000000"/>
          <w:sz w:val="24"/>
          <w:szCs w:val="24"/>
        </w:rPr>
        <w:t>Описание прохождения границ зоны планируемого размещения жилой застройки:</w:t>
      </w:r>
      <w:bookmarkEnd w:id="98"/>
      <w:bookmarkEnd w:id="99"/>
      <w:bookmarkEnd w:id="100"/>
      <w:bookmarkEnd w:id="101"/>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178 граница проходит на юго-восток вдоль границы населенного пункта до точки 169, на юг до точки 170, на запад до точки 177, на север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182 граница проходит на север до точки 183, затем на юго-восток до точки 185, на юг до точки 186, на северо-запад вдоль границы населенного пункта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197 граница проходит на северо-восток вдоль дороги до точки 200, на юго-восток вдоль дороги до точки 202, на восток вдоль дороги до точки 189, затем на юг вдоль дороги до точки 191, далее в общем западном направлении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215 граница проходит на северо-восток до точки 206, на восток вдоль дороги до точки 210, далее на юго-восток вдоль дороги до точки 214, на запад вдоль границы населенного пункта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216 граница проходит на восток до точки 217, на юго-запад вдоль границы населенного пункта до точки 218, на запад вдоль границы населенного пункта до точки 220, на север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136 граница проходит в общем юго-восточном направлении вдоль границы населенного пункта до точки 200, на юго-запад до точки 201, на северо-запад вдоль дороги до точки 207, затем в общем северном направлении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211 граница проходит на юго-восток вдоль ул.Южная до точки 43, затем в общем юго-западном направлении до точки 219, на северо-запад вдоль границы населенного пункта до точки 208, на северо-восток вдоль границы населенного пункта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231 граница проходит на юго-восток вдоль ул.Южная до точки 72, на юго-запад до точки 70, а затем на юго-восток вдоль кладбища до точки 69, на юго-восток вдоль границы населенного пункта до точки 237, затем на северо-запад вдоль границы населенного пункта до точки 225, на северо-восток вдоль дороги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52 граница проходит на север до точки 175, затем на восток до точки 242, проходит в общем южном направлении до точки 250, поворачивает на северо-запад вдоль дороги до исходной точки</w:t>
            </w: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2/5</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264 граница проходит на юго-восток вдоль дороги до точки 271, на юг до точки 272, затем в общем западном направлении до точки 276, на север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60"/>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100 граница проходит в основном на восток до точки 102, на юг в основном вдоль дороги до точки 110, на запад до точки 113, на северо-запад вдоль границы населенного пункта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bookmarkStart w:id="102" w:name="_Toc268485112"/>
      <w:bookmarkStart w:id="103" w:name="_Toc268487185"/>
      <w:bookmarkStart w:id="104" w:name="_Toc268488005"/>
      <w:bookmarkStart w:id="105" w:name="_Toc302114044"/>
      <w:r w:rsidRPr="00C94023">
        <w:rPr>
          <w:color w:val="000000"/>
          <w:sz w:val="24"/>
          <w:szCs w:val="24"/>
        </w:rPr>
        <w:t>Градостроительный регламент зоны планируемого размещения жилой застройки Ж</w:t>
      </w:r>
      <w:bookmarkEnd w:id="102"/>
      <w:bookmarkEnd w:id="103"/>
      <w:bookmarkEnd w:id="104"/>
      <w:r w:rsidRPr="00C94023">
        <w:rPr>
          <w:color w:val="000000"/>
          <w:sz w:val="24"/>
          <w:szCs w:val="24"/>
        </w:rPr>
        <w:t>1п</w:t>
      </w:r>
      <w:bookmarkEnd w:id="105"/>
    </w:p>
    <w:p w:rsidR="00480C18" w:rsidRPr="00C94023" w:rsidRDefault="00480C18" w:rsidP="00480C18">
      <w:pPr>
        <w:pStyle w:val="ConsPlusNormal"/>
        <w:widowControl/>
        <w:ind w:firstLine="709"/>
        <w:jc w:val="both"/>
        <w:rPr>
          <w:color w:val="000000"/>
          <w:sz w:val="24"/>
          <w:szCs w:val="24"/>
        </w:rPr>
      </w:pPr>
      <w:bookmarkStart w:id="106" w:name="_Toc268485113"/>
      <w:bookmarkStart w:id="107" w:name="_Toc268487186"/>
      <w:bookmarkStart w:id="108" w:name="_Toc268488006"/>
      <w:bookmarkStart w:id="109" w:name="_Toc302114045"/>
      <w:r w:rsidRPr="00C94023">
        <w:rPr>
          <w:color w:val="000000"/>
          <w:sz w:val="24"/>
          <w:szCs w:val="24"/>
        </w:rPr>
        <w:t>1). Перечень видов разрешенного использования земельных участков и объектов капитального строительства в зоне Ж1п</w:t>
      </w:r>
      <w:bookmarkEnd w:id="106"/>
      <w:bookmarkEnd w:id="107"/>
      <w:bookmarkEnd w:id="108"/>
      <w:r w:rsidRPr="00C94023">
        <w:rPr>
          <w:color w:val="000000"/>
          <w:sz w:val="24"/>
          <w:szCs w:val="24"/>
        </w:rPr>
        <w:t xml:space="preserve"> устанавливается на основании утвержденного в установленном порядке проекта планировки участков зоны Ж1п, с учетом ведущего типа застройки (индивидуальная жилая).</w:t>
      </w:r>
      <w:bookmarkEnd w:id="109"/>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Параметры застройки земельных участков и объектов капитального строительства зоны Ж1п устанавливаются на основании утвержденного в установленном порядке проекта планировки участков зоны Ж1п, с учетом ведущего типа застройки (индивидуальная жилая).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Ограничения использования земельных участков и объектов капитального строительства участков в зоне Ж1п устанавливаются на основании утвержденного в установленном порядке проекта планировки участков зоны Ж1п.</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numPr>
          <w:ilvl w:val="0"/>
          <w:numId w:val="39"/>
        </w:numPr>
        <w:tabs>
          <w:tab w:val="left" w:pos="567"/>
          <w:tab w:val="left" w:pos="851"/>
        </w:tabs>
        <w:adjustRightInd w:val="0"/>
        <w:ind w:left="0" w:firstLine="709"/>
        <w:jc w:val="both"/>
        <w:rPr>
          <w:bCs/>
          <w:color w:val="000000"/>
          <w:sz w:val="24"/>
          <w:szCs w:val="24"/>
        </w:rPr>
      </w:pPr>
      <w:bookmarkStart w:id="110" w:name="_Toc268485018"/>
      <w:bookmarkStart w:id="111" w:name="_Toc268487091"/>
      <w:bookmarkStart w:id="112" w:name="_Toc268487911"/>
      <w:bookmarkStart w:id="113" w:name="_Toc302114046"/>
      <w:r w:rsidRPr="00C94023">
        <w:rPr>
          <w:bCs/>
          <w:color w:val="000000"/>
          <w:sz w:val="24"/>
          <w:szCs w:val="24"/>
        </w:rPr>
        <w:t>Зона планируемого размещения застройки малоэтажными жилыми домами Ж 2</w:t>
      </w:r>
      <w:bookmarkEnd w:id="110"/>
      <w:bookmarkEnd w:id="111"/>
      <w:bookmarkEnd w:id="112"/>
      <w:bookmarkEnd w:id="113"/>
      <w:r w:rsidRPr="00C94023">
        <w:rPr>
          <w:bCs/>
          <w:color w:val="000000"/>
          <w:sz w:val="24"/>
          <w:szCs w:val="24"/>
        </w:rPr>
        <w:t xml:space="preserve">п </w:t>
      </w:r>
      <w:bookmarkStart w:id="114" w:name="_Toc268485022"/>
      <w:bookmarkStart w:id="115" w:name="_Toc268487095"/>
      <w:bookmarkStart w:id="116" w:name="_Toc268487915"/>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 территории Бугаевского сельского поселения выделяются участки зоны застройки малоэтажными жилыми домами, в том числе:</w:t>
      </w:r>
    </w:p>
    <w:p w:rsidR="00480C18" w:rsidRPr="00C94023" w:rsidRDefault="00480C18" w:rsidP="00480C18">
      <w:pPr>
        <w:ind w:firstLine="709"/>
        <w:rPr>
          <w:rFonts w:cs="Arial"/>
          <w:color w:val="000000"/>
        </w:rPr>
      </w:pPr>
      <w:r w:rsidRPr="00C94023">
        <w:rPr>
          <w:rFonts w:cs="Arial"/>
          <w:color w:val="000000"/>
        </w:rPr>
        <w:t xml:space="preserve"> в населенном пункте село Бугаевка – 1 участок</w:t>
      </w:r>
    </w:p>
    <w:p w:rsidR="00480C18" w:rsidRPr="00C94023" w:rsidRDefault="00480C18" w:rsidP="00480C18">
      <w:pPr>
        <w:ind w:firstLine="709"/>
        <w:rPr>
          <w:rFonts w:cs="Arial"/>
          <w:color w:val="000000"/>
        </w:rPr>
      </w:pPr>
      <w:r w:rsidRPr="00C94023">
        <w:rPr>
          <w:rFonts w:cs="Arial"/>
          <w:color w:val="000000"/>
        </w:rPr>
        <w:t xml:space="preserve"> в населенном пункте село Колещатовка – 2 участка</w:t>
      </w:r>
    </w:p>
    <w:p w:rsidR="00480C18" w:rsidRPr="00C94023" w:rsidRDefault="00480C18" w:rsidP="00480C18">
      <w:pPr>
        <w:ind w:firstLine="709"/>
        <w:rPr>
          <w:rFonts w:cs="Arial"/>
          <w:color w:val="000000"/>
        </w:rPr>
      </w:pPr>
      <w:r w:rsidRPr="00C94023">
        <w:rPr>
          <w:rFonts w:cs="Arial"/>
          <w:color w:val="000000"/>
        </w:rPr>
        <w:lastRenderedPageBreak/>
        <w:t xml:space="preserve"> в населенном пункте хутор Хрещатый – 2 участка</w:t>
      </w:r>
    </w:p>
    <w:p w:rsidR="00480C18" w:rsidRPr="00C94023" w:rsidRDefault="00480C18" w:rsidP="00480C18">
      <w:pPr>
        <w:pStyle w:val="ConsPlusNormal"/>
        <w:widowControl/>
        <w:ind w:firstLine="709"/>
        <w:jc w:val="both"/>
        <w:rPr>
          <w:color w:val="000000"/>
          <w:sz w:val="24"/>
          <w:szCs w:val="24"/>
        </w:rPr>
      </w:pPr>
      <w:bookmarkStart w:id="117" w:name="_Toc302114047"/>
      <w:r w:rsidRPr="00C94023">
        <w:rPr>
          <w:color w:val="000000"/>
          <w:sz w:val="24"/>
          <w:szCs w:val="24"/>
        </w:rPr>
        <w:t>Описание прохождения границ участков зоны планируемого размещения застройки малоэтажными жилыми домами Ж2</w:t>
      </w:r>
      <w:bookmarkEnd w:id="114"/>
      <w:bookmarkEnd w:id="115"/>
      <w:bookmarkEnd w:id="116"/>
      <w:bookmarkEnd w:id="117"/>
      <w:r w:rsidRPr="00C94023">
        <w:rPr>
          <w:color w:val="000000"/>
          <w:sz w:val="24"/>
          <w:szCs w:val="24"/>
        </w:rPr>
        <w:t>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Ж2п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163 граница проходит на юго-восток вдоль дороги до точки 160, затем на юго-запад вдоль дороги до точки 21, в общем западном направлении до точки 17, затем на северо-запад вдоль границы населенного пункта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Ж2п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49 граница проходит на восток вдоль границы населенного пункта до точки 174, на юго-запад до точки 51,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Ж2п/2/2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177 граница проходит на юго-восток вдоль дороги до точки 183, на запад вдоль дороги до точки 189, поворачивает и следует в общем северо-восточном направлении вдоль дороги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bookmarkStart w:id="118" w:name="_Toc302114048"/>
      <w:r w:rsidRPr="00C94023">
        <w:rPr>
          <w:color w:val="000000"/>
          <w:sz w:val="24"/>
          <w:szCs w:val="24"/>
        </w:rPr>
        <w:t xml:space="preserve">Населенный пункт </w:t>
      </w:r>
      <w:bookmarkEnd w:id="118"/>
      <w:r w:rsidRPr="00C94023">
        <w:rPr>
          <w:color w:val="000000"/>
          <w:sz w:val="24"/>
          <w:szCs w:val="24"/>
        </w:rPr>
        <w:t>хутор Хрещатый (В ред. Реш. № 118 от 01.04.2013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Ж2п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700 граница проходит на северо-восток до точки 702, на восток до точки 658, затем на юг вдоль дороги до точки 703, затем поворачивает и следует в общем юго-западном направлении до точки 114, после вдоль ул.Школьная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Ж2п/3/2</w:t>
            </w:r>
          </w:p>
        </w:tc>
        <w:tc>
          <w:tcPr>
            <w:tcW w:w="7513"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662 граница проходит на восток до точки 705, на юго-запад до точки 704, на север вдоль дороги до исходной точки</w:t>
            </w:r>
          </w:p>
        </w:tc>
      </w:tr>
    </w:tbl>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Малоэтажные многоквартирные жилые дома блокированного секционного типа с числом секций не более 10</w:t>
            </w:r>
          </w:p>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Жилые дома для малосемейных гостиничного типа</w:t>
            </w:r>
          </w:p>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Общежития</w:t>
            </w:r>
          </w:p>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Дома маневренного фонда, дома и жилые помещения для временного поселения</w:t>
            </w:r>
          </w:p>
          <w:p w:rsidR="00480C18" w:rsidRPr="00C94023" w:rsidRDefault="00480C18" w:rsidP="006720EA">
            <w:pPr>
              <w:pStyle w:val="ConsPlusNormal"/>
              <w:keepNext/>
              <w:keepLines/>
              <w:widowControl/>
              <w:numPr>
                <w:ilvl w:val="0"/>
                <w:numId w:val="2"/>
              </w:numPr>
              <w:tabs>
                <w:tab w:val="clear" w:pos="644"/>
                <w:tab w:val="num" w:pos="459"/>
              </w:tabs>
              <w:adjustRightInd w:val="0"/>
              <w:ind w:left="0" w:firstLine="0"/>
              <w:jc w:val="both"/>
              <w:rPr>
                <w:color w:val="000000"/>
              </w:rPr>
            </w:pPr>
            <w:r w:rsidRPr="00C94023">
              <w:rPr>
                <w:color w:val="000000"/>
              </w:rPr>
              <w:t>Специальные дома системы социального обслуживания населения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Дворы общего пользования,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Гостевые автостоянки, парковки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Встроенные, сблокированные и отдельно стоящие гаражи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Автостоянки, обслуживающие многоквартирные блокированные дома</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Места хранения мотоциклов, мопедов</w:t>
            </w:r>
          </w:p>
          <w:p w:rsidR="00480C18" w:rsidRPr="00C94023" w:rsidRDefault="00480C18" w:rsidP="006720EA">
            <w:pPr>
              <w:pStyle w:val="ConsPlusNormal"/>
              <w:widowControl/>
              <w:numPr>
                <w:ilvl w:val="0"/>
                <w:numId w:val="1"/>
              </w:numPr>
              <w:tabs>
                <w:tab w:val="clear" w:pos="720"/>
                <w:tab w:val="num" w:pos="459"/>
              </w:tabs>
              <w:adjustRightInd w:val="0"/>
              <w:ind w:left="0" w:firstLine="0"/>
              <w:jc w:val="both"/>
              <w:rPr>
                <w:color w:val="000000"/>
              </w:rPr>
            </w:pPr>
            <w:r w:rsidRPr="00C94023">
              <w:rPr>
                <w:color w:val="000000"/>
              </w:rPr>
              <w:t>Встроенные или отдельно стоящие коллективные подземные хранилища сельскохозяйственных продуктов</w:t>
            </w:r>
          </w:p>
          <w:p w:rsidR="00480C18" w:rsidRPr="00C94023" w:rsidRDefault="00480C18" w:rsidP="006720EA">
            <w:pPr>
              <w:pStyle w:val="ConsPlusNormal"/>
              <w:widowControl/>
              <w:numPr>
                <w:ilvl w:val="0"/>
                <w:numId w:val="1"/>
              </w:numPr>
              <w:tabs>
                <w:tab w:val="clear" w:pos="720"/>
                <w:tab w:val="num" w:pos="459"/>
              </w:tabs>
              <w:adjustRightInd w:val="0"/>
              <w:ind w:left="0" w:firstLine="0"/>
              <w:jc w:val="both"/>
              <w:rPr>
                <w:color w:val="000000"/>
              </w:rPr>
            </w:pPr>
            <w:r w:rsidRPr="00C94023">
              <w:rPr>
                <w:color w:val="000000"/>
              </w:rPr>
              <w:t>Группы сараев для скота и птицы (от 8 до 30 блоков) за пределами жилой зоны</w:t>
            </w:r>
          </w:p>
          <w:p w:rsidR="00480C18" w:rsidRPr="00C94023" w:rsidRDefault="00480C18" w:rsidP="006720EA">
            <w:pPr>
              <w:pStyle w:val="ConsPlusNormal"/>
              <w:widowControl/>
              <w:numPr>
                <w:ilvl w:val="0"/>
                <w:numId w:val="1"/>
              </w:numPr>
              <w:tabs>
                <w:tab w:val="clear" w:pos="720"/>
                <w:tab w:val="num" w:pos="459"/>
              </w:tabs>
              <w:adjustRightInd w:val="0"/>
              <w:ind w:left="0" w:firstLine="0"/>
              <w:jc w:val="both"/>
              <w:rPr>
                <w:color w:val="000000"/>
              </w:rPr>
            </w:pPr>
            <w:r w:rsidRPr="00C94023">
              <w:rPr>
                <w:color w:val="000000"/>
              </w:rPr>
              <w:t xml:space="preserve">Площадки для индивидуальных занятий физкультурой и </w:t>
            </w:r>
            <w:r w:rsidRPr="00C94023">
              <w:rPr>
                <w:color w:val="000000"/>
              </w:rPr>
              <w:lastRenderedPageBreak/>
              <w:t>спортом</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Отдельно стоящие беседки и навесы для отдыха и игр детей</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Площадки для отдыха взрослого населения</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Игровые площадки для детей</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Площадки для сбора мусора</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Хозяйственные площадки</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Придомовые зеленые насаждения, палисадники, клумбы, благоустройство придомовых территорий</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Общественные зеленые насаждений (сквер, сад)</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 xml:space="preserve">Элементы малых архитектурных форм благоустройство территории </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 xml:space="preserve">Сооружения и устройства сетей инженерно технического обеспечения </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pStyle w:val="ConsPlusNormal"/>
              <w:widowControl/>
              <w:numPr>
                <w:ilvl w:val="0"/>
                <w:numId w:val="1"/>
              </w:numPr>
              <w:tabs>
                <w:tab w:val="clear" w:pos="720"/>
                <w:tab w:val="num" w:pos="459"/>
                <w:tab w:val="left" w:pos="650"/>
              </w:tabs>
              <w:adjustRightInd w:val="0"/>
              <w:ind w:left="0" w:firstLine="0"/>
              <w:jc w:val="both"/>
              <w:rPr>
                <w:color w:val="000000"/>
              </w:rPr>
            </w:pPr>
            <w:r w:rsidRPr="00C94023">
              <w:rPr>
                <w:color w:val="000000"/>
              </w:rPr>
              <w:t xml:space="preserve">Объекты пожарной охраны (гидранты, резервуары и т.п.) </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Условно разрешенные виды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Индивидуальные жилые дома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Временные павильоны розничной торговли и обслуживания населения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Магазины продовольственные и промтоварные торговой площадью не более 150 кв. м,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Салоны сотовой связи, компьютерные центры, Интернет-кафе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Фотосалоны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Пункты продажи сотовых телефонов и приема платежей</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Центры по предоставлению полиграфических услуг, ксерокопированию и т.п.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Гостиницы не более 35 мест</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Офисы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Отделения банков, пункты обмена валюты</w:t>
            </w:r>
          </w:p>
          <w:p w:rsidR="00480C18" w:rsidRPr="00C94023" w:rsidRDefault="00480C18" w:rsidP="006720EA">
            <w:pPr>
              <w:pStyle w:val="ConsPlusNormal"/>
              <w:widowControl/>
              <w:numPr>
                <w:ilvl w:val="0"/>
                <w:numId w:val="2"/>
              </w:numPr>
              <w:tabs>
                <w:tab w:val="clear" w:pos="644"/>
                <w:tab w:val="num" w:pos="459"/>
                <w:tab w:val="left" w:pos="650"/>
              </w:tabs>
              <w:adjustRightInd w:val="0"/>
              <w:ind w:left="0" w:firstLine="0"/>
              <w:jc w:val="both"/>
              <w:rPr>
                <w:color w:val="000000"/>
              </w:rPr>
            </w:pPr>
            <w:r w:rsidRPr="00C94023">
              <w:rPr>
                <w:color w:val="000000"/>
              </w:rPr>
              <w:t>Библиотеки</w:t>
            </w:r>
          </w:p>
          <w:p w:rsidR="00480C18" w:rsidRPr="00C94023" w:rsidRDefault="00480C18" w:rsidP="006720EA">
            <w:pPr>
              <w:pStyle w:val="ConsPlusNormal"/>
              <w:widowControl/>
              <w:numPr>
                <w:ilvl w:val="0"/>
                <w:numId w:val="2"/>
              </w:numPr>
              <w:tabs>
                <w:tab w:val="clear" w:pos="644"/>
                <w:tab w:val="num" w:pos="459"/>
                <w:tab w:val="left" w:pos="650"/>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Дошкольные образовательные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Средние общеобразоватеьные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Специализированные образовательные учреждения (ДШИ, ДСШ, музыкальные, художественные, хореографические, иные школы)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Физкультурно-спортивные комплексы без включения в их состав открытых спортивных сооружений с трибунами для размещения зрителей, крытые теннисные корты, купальные плавательные бассейны общего пользования, квартальные спортивно-оздоровительные центры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Фельдшерско-акушерские пункты, амбулаторно-поликлинические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Молочные кухни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Медицинские кабинеты частной практики,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Аптеки, аптечные пункты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Парикмахерские, косметические салоны, салоны красоты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Отделения связи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Предприятия общественного питания не более чем 30 </w:t>
            </w:r>
            <w:r w:rsidRPr="00C94023">
              <w:rPr>
                <w:color w:val="000000"/>
              </w:rPr>
              <w:lastRenderedPageBreak/>
              <w:t>посадочных мест с режимом работы до 23 часов</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Бани, сауны общего пользования, фитнес- клубы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Многофункциональные здания комплексного обслуживания населения, отдельно стоящие, встроенные или пристроенных к жилым домам.</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Ветеринарные лечебницы для мелких домашних животных</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Здания и помещения для размещения подразделений органов охраны правопорядка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Аварийно-диспетчерские службы организаций, осуществляющих эксплуатацию сетей инженерно-технического обеспечения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Мемориальные комплексы, монументы, памятники и памятные знаки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Сооружения локального инженерного обеспечения,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Спортивные площадки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Гаражи служебного транспорта, в т.ч. встроенные в здания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Гостевые автостоянки, парковки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Площадки для сбора мусора (в т.ч. биологического для парикмахерских, учреждений медицинского назначения)</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Зеленые насаждения, благоустройство территории, малые архитектурные формы</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 xml:space="preserve">Объекты гражданской обороны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Pr>
          <w:p w:rsidR="00480C18" w:rsidRPr="00C94023" w:rsidRDefault="00480C18" w:rsidP="006720EA">
            <w:pPr>
              <w:widowControl w:val="0"/>
              <w:numPr>
                <w:ilvl w:val="0"/>
                <w:numId w:val="17"/>
              </w:numPr>
              <w:tabs>
                <w:tab w:val="num" w:pos="459"/>
                <w:tab w:val="left" w:pos="1155"/>
              </w:tabs>
              <w:suppressAutoHyphens/>
              <w:snapToGrid w:val="0"/>
              <w:ind w:left="0" w:firstLine="0"/>
              <w:rPr>
                <w:rFonts w:cs="Arial"/>
                <w:color w:val="000000"/>
                <w:sz w:val="20"/>
                <w:szCs w:val="20"/>
              </w:rPr>
            </w:pPr>
            <w:r w:rsidRPr="00C94023">
              <w:rPr>
                <w:rFonts w:cs="Arial"/>
                <w:color w:val="000000"/>
                <w:sz w:val="20"/>
                <w:szCs w:val="20"/>
              </w:rPr>
              <w:t>Усадебный одно- , двухквартирный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жилых домов усадебного типа по красной линии улиц в условиях сложившейся застройки.</w:t>
            </w:r>
          </w:p>
          <w:p w:rsidR="00480C18" w:rsidRPr="00C94023" w:rsidRDefault="00480C18" w:rsidP="006720EA">
            <w:pPr>
              <w:widowControl w:val="0"/>
              <w:numPr>
                <w:ilvl w:val="0"/>
                <w:numId w:val="17"/>
              </w:numPr>
              <w:tabs>
                <w:tab w:val="num" w:pos="459"/>
                <w:tab w:val="left" w:pos="1155"/>
              </w:tabs>
              <w:suppressAutoHyphens/>
              <w:snapToGrid w:val="0"/>
              <w:ind w:left="0" w:firstLine="0"/>
              <w:rPr>
                <w:rFonts w:cs="Arial"/>
                <w:color w:val="000000"/>
                <w:sz w:val="20"/>
                <w:szCs w:val="20"/>
              </w:rPr>
            </w:pPr>
            <w:r w:rsidRPr="00C94023">
              <w:rPr>
                <w:rFonts w:cs="Arial"/>
                <w:color w:val="000000"/>
                <w:sz w:val="20"/>
                <w:szCs w:val="20"/>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480C18" w:rsidRPr="00C94023" w:rsidRDefault="00480C18" w:rsidP="006720EA">
            <w:pPr>
              <w:widowControl w:val="0"/>
              <w:numPr>
                <w:ilvl w:val="0"/>
                <w:numId w:val="17"/>
              </w:numPr>
              <w:tabs>
                <w:tab w:val="num" w:pos="459"/>
                <w:tab w:val="left" w:pos="1155"/>
              </w:tabs>
              <w:suppressAutoHyphens/>
              <w:snapToGrid w:val="0"/>
              <w:ind w:left="0" w:firstLine="0"/>
              <w:rPr>
                <w:rFonts w:cs="Arial"/>
                <w:color w:val="000000"/>
                <w:sz w:val="20"/>
                <w:szCs w:val="20"/>
              </w:rPr>
            </w:pPr>
            <w:r w:rsidRPr="00C94023">
              <w:rPr>
                <w:rFonts w:cs="Arial"/>
                <w:color w:val="000000"/>
                <w:sz w:val="20"/>
                <w:szCs w:val="2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480C18" w:rsidRPr="00C94023" w:rsidRDefault="00480C18" w:rsidP="006720EA">
            <w:pPr>
              <w:widowControl w:val="0"/>
              <w:numPr>
                <w:ilvl w:val="0"/>
                <w:numId w:val="18"/>
              </w:numPr>
              <w:tabs>
                <w:tab w:val="left" w:pos="420"/>
                <w:tab w:val="num" w:pos="459"/>
              </w:tabs>
              <w:suppressAutoHyphens/>
              <w:ind w:left="0" w:firstLine="0"/>
              <w:rPr>
                <w:rFonts w:cs="Arial"/>
                <w:color w:val="000000"/>
                <w:sz w:val="20"/>
                <w:szCs w:val="20"/>
              </w:rPr>
            </w:pPr>
            <w:r w:rsidRPr="00C94023">
              <w:rPr>
                <w:rFonts w:cs="Arial"/>
                <w:color w:val="000000"/>
                <w:sz w:val="20"/>
                <w:szCs w:val="20"/>
              </w:rPr>
              <w:t>При проведении строительства строгое соблюдение красных линий, определяющих границы улиц.</w:t>
            </w:r>
          </w:p>
          <w:p w:rsidR="00480C18" w:rsidRPr="00C94023" w:rsidRDefault="00480C18" w:rsidP="006720EA">
            <w:pPr>
              <w:widowControl w:val="0"/>
              <w:numPr>
                <w:ilvl w:val="0"/>
                <w:numId w:val="18"/>
              </w:numPr>
              <w:tabs>
                <w:tab w:val="left" w:pos="420"/>
                <w:tab w:val="num" w:pos="459"/>
              </w:tabs>
              <w:suppressAutoHyphens/>
              <w:ind w:left="0" w:firstLine="0"/>
              <w:rPr>
                <w:rFonts w:cs="Arial"/>
                <w:color w:val="000000"/>
                <w:sz w:val="20"/>
                <w:szCs w:val="20"/>
              </w:rPr>
            </w:pPr>
            <w:r w:rsidRPr="00C94023">
              <w:rPr>
                <w:rFonts w:cs="Arial"/>
                <w:color w:val="000000"/>
                <w:sz w:val="20"/>
                <w:szCs w:val="20"/>
              </w:rPr>
              <w:t>Предельное количество этажей для основных строений – до 3-х включительно;</w:t>
            </w:r>
          </w:p>
          <w:p w:rsidR="00480C18" w:rsidRPr="00C94023" w:rsidRDefault="00480C18" w:rsidP="006720EA">
            <w:pPr>
              <w:numPr>
                <w:ilvl w:val="0"/>
                <w:numId w:val="17"/>
              </w:numPr>
              <w:tabs>
                <w:tab w:val="left" w:pos="318"/>
                <w:tab w:val="num" w:pos="459"/>
              </w:tabs>
              <w:ind w:left="0" w:firstLine="0"/>
              <w:rPr>
                <w:rFonts w:cs="Arial"/>
                <w:color w:val="000000"/>
                <w:sz w:val="20"/>
                <w:szCs w:val="20"/>
              </w:rPr>
            </w:pPr>
            <w:r w:rsidRPr="00C94023">
              <w:rPr>
                <w:rFonts w:cs="Arial"/>
                <w:color w:val="000000"/>
                <w:sz w:val="20"/>
                <w:szCs w:val="20"/>
              </w:rPr>
              <w:t>Высота вспомогательных строений должна быть не выше 1 этажа</w:t>
            </w:r>
          </w:p>
          <w:p w:rsidR="00480C18" w:rsidRPr="00C94023" w:rsidRDefault="00480C18" w:rsidP="006720EA">
            <w:pPr>
              <w:numPr>
                <w:ilvl w:val="0"/>
                <w:numId w:val="13"/>
              </w:numPr>
              <w:tabs>
                <w:tab w:val="left" w:pos="318"/>
                <w:tab w:val="num" w:pos="459"/>
              </w:tabs>
              <w:ind w:left="0" w:firstLine="0"/>
              <w:rPr>
                <w:rFonts w:cs="Arial"/>
                <w:color w:val="000000"/>
                <w:sz w:val="20"/>
                <w:szCs w:val="20"/>
              </w:rPr>
            </w:pPr>
            <w:r w:rsidRPr="00C94023">
              <w:rPr>
                <w:rFonts w:cs="Arial"/>
                <w:color w:val="000000"/>
                <w:sz w:val="20"/>
                <w:szCs w:val="20"/>
              </w:rPr>
              <w:t>Не допускается размещать со стороны улицы вспомогательные строения, за исключением гаражей</w:t>
            </w:r>
          </w:p>
          <w:p w:rsidR="00480C18" w:rsidRPr="00C94023" w:rsidRDefault="00480C18" w:rsidP="006720EA">
            <w:pPr>
              <w:numPr>
                <w:ilvl w:val="0"/>
                <w:numId w:val="13"/>
              </w:numPr>
              <w:tabs>
                <w:tab w:val="left" w:pos="318"/>
                <w:tab w:val="num" w:pos="459"/>
              </w:tabs>
              <w:ind w:left="0" w:firstLine="0"/>
              <w:rPr>
                <w:rFonts w:cs="Arial"/>
                <w:color w:val="000000"/>
                <w:sz w:val="20"/>
                <w:szCs w:val="20"/>
              </w:rPr>
            </w:pPr>
            <w:r w:rsidRPr="00C94023">
              <w:rPr>
                <w:rFonts w:cs="Arial"/>
                <w:color w:val="000000"/>
                <w:sz w:val="20"/>
                <w:szCs w:val="20"/>
              </w:rPr>
              <w:t xml:space="preserve">Расстояние от хозяйственных построек до красной линии </w:t>
            </w:r>
            <w:r w:rsidRPr="00C94023">
              <w:rPr>
                <w:rFonts w:cs="Arial"/>
                <w:color w:val="000000"/>
                <w:sz w:val="20"/>
                <w:szCs w:val="20"/>
              </w:rPr>
              <w:lastRenderedPageBreak/>
              <w:t>улиц и проездов должно быть не менее 5 м</w:t>
            </w:r>
          </w:p>
          <w:p w:rsidR="00480C18" w:rsidRPr="00C94023" w:rsidRDefault="00480C18" w:rsidP="006720EA">
            <w:pPr>
              <w:numPr>
                <w:ilvl w:val="0"/>
                <w:numId w:val="13"/>
              </w:numPr>
              <w:tabs>
                <w:tab w:val="left" w:pos="318"/>
                <w:tab w:val="num" w:pos="459"/>
              </w:tabs>
              <w:ind w:left="0" w:firstLine="0"/>
              <w:rPr>
                <w:rFonts w:cs="Arial"/>
                <w:color w:val="000000"/>
                <w:sz w:val="20"/>
                <w:szCs w:val="20"/>
              </w:rPr>
            </w:pPr>
            <w:r w:rsidRPr="00C94023">
              <w:rPr>
                <w:rFonts w:cs="Arial"/>
                <w:color w:val="000000"/>
                <w:sz w:val="20"/>
                <w:szCs w:val="20"/>
              </w:rPr>
              <w:t>Содержание скота и птицы допускается в районах усадебной застройки с размером приусадебного участка не менее 0,1 га</w:t>
            </w:r>
          </w:p>
          <w:p w:rsidR="00480C18" w:rsidRPr="00C94023" w:rsidRDefault="00480C18" w:rsidP="006720EA">
            <w:pPr>
              <w:numPr>
                <w:ilvl w:val="0"/>
                <w:numId w:val="13"/>
              </w:numPr>
              <w:tabs>
                <w:tab w:val="left" w:pos="318"/>
                <w:tab w:val="num" w:pos="459"/>
              </w:tabs>
              <w:autoSpaceDE w:val="0"/>
              <w:autoSpaceDN w:val="0"/>
              <w:adjustRightInd w:val="0"/>
              <w:ind w:left="0" w:firstLine="0"/>
              <w:rPr>
                <w:rFonts w:cs="Arial"/>
                <w:color w:val="000000"/>
                <w:sz w:val="20"/>
                <w:szCs w:val="20"/>
              </w:rPr>
            </w:pPr>
            <w:r w:rsidRPr="00C94023">
              <w:rPr>
                <w:rFonts w:cs="Arial"/>
                <w:color w:val="000000"/>
                <w:sz w:val="20"/>
                <w:szCs w:val="20"/>
              </w:rPr>
              <w:t>До границы соседнего приквартирного участка расстояния по санитарно-бытовым условиям должны быть не менее:</w:t>
            </w:r>
          </w:p>
          <w:p w:rsidR="00480C18" w:rsidRPr="00C94023" w:rsidRDefault="00480C18" w:rsidP="006720EA">
            <w:pPr>
              <w:tabs>
                <w:tab w:val="left" w:pos="318"/>
                <w:tab w:val="num" w:pos="459"/>
              </w:tabs>
              <w:autoSpaceDE w:val="0"/>
              <w:autoSpaceDN w:val="0"/>
              <w:adjustRightInd w:val="0"/>
              <w:ind w:firstLine="0"/>
              <w:rPr>
                <w:rFonts w:cs="Arial"/>
                <w:color w:val="000000"/>
                <w:sz w:val="20"/>
                <w:szCs w:val="20"/>
              </w:rPr>
            </w:pPr>
            <w:r w:rsidRPr="00C94023">
              <w:rPr>
                <w:rFonts w:cs="Arial"/>
                <w:color w:val="000000"/>
                <w:sz w:val="20"/>
                <w:szCs w:val="20"/>
              </w:rPr>
              <w:t>от усадебного, одно-, двухквартирного и блокированного дома – 3 м;</w:t>
            </w:r>
          </w:p>
          <w:p w:rsidR="00480C18" w:rsidRPr="00C94023" w:rsidRDefault="00480C18" w:rsidP="006720EA">
            <w:pPr>
              <w:tabs>
                <w:tab w:val="left" w:pos="318"/>
                <w:tab w:val="num" w:pos="459"/>
              </w:tabs>
              <w:autoSpaceDE w:val="0"/>
              <w:autoSpaceDN w:val="0"/>
              <w:adjustRightInd w:val="0"/>
              <w:ind w:firstLine="0"/>
              <w:rPr>
                <w:rFonts w:cs="Arial"/>
                <w:color w:val="000000"/>
                <w:sz w:val="20"/>
                <w:szCs w:val="20"/>
              </w:rPr>
            </w:pPr>
            <w:r w:rsidRPr="00C94023">
              <w:rPr>
                <w:rFonts w:cs="Arial"/>
                <w:color w:val="000000"/>
                <w:sz w:val="20"/>
                <w:szCs w:val="20"/>
              </w:rPr>
              <w:t>от хоз. построек (баня, гараж и др.) – 1 м;</w:t>
            </w:r>
          </w:p>
          <w:p w:rsidR="00480C18" w:rsidRPr="00C94023" w:rsidRDefault="00480C18" w:rsidP="006720EA">
            <w:pPr>
              <w:tabs>
                <w:tab w:val="left" w:pos="318"/>
                <w:tab w:val="num" w:pos="459"/>
              </w:tabs>
              <w:autoSpaceDE w:val="0"/>
              <w:autoSpaceDN w:val="0"/>
              <w:adjustRightInd w:val="0"/>
              <w:ind w:firstLine="0"/>
              <w:rPr>
                <w:rFonts w:cs="Arial"/>
                <w:color w:val="000000"/>
                <w:sz w:val="20"/>
                <w:szCs w:val="20"/>
              </w:rPr>
            </w:pPr>
            <w:r w:rsidRPr="00C94023">
              <w:rPr>
                <w:rFonts w:cs="Arial"/>
                <w:color w:val="000000"/>
                <w:sz w:val="20"/>
                <w:szCs w:val="20"/>
              </w:rPr>
              <w:t>от стволов высокорослых деревьев – 4 м;</w:t>
            </w:r>
          </w:p>
          <w:p w:rsidR="00480C18" w:rsidRPr="00C94023" w:rsidRDefault="00480C18" w:rsidP="006720EA">
            <w:pPr>
              <w:tabs>
                <w:tab w:val="left" w:pos="318"/>
                <w:tab w:val="num" w:pos="459"/>
              </w:tabs>
              <w:autoSpaceDE w:val="0"/>
              <w:autoSpaceDN w:val="0"/>
              <w:adjustRightInd w:val="0"/>
              <w:ind w:firstLine="0"/>
              <w:rPr>
                <w:rFonts w:cs="Arial"/>
                <w:color w:val="000000"/>
                <w:sz w:val="20"/>
                <w:szCs w:val="20"/>
              </w:rPr>
            </w:pPr>
            <w:r w:rsidRPr="00C94023">
              <w:rPr>
                <w:rFonts w:cs="Arial"/>
                <w:color w:val="000000"/>
                <w:sz w:val="20"/>
                <w:szCs w:val="20"/>
              </w:rPr>
              <w:t>от стволов среднерослых деревьев – 2 м;</w:t>
            </w:r>
          </w:p>
          <w:p w:rsidR="00480C18" w:rsidRPr="00C94023" w:rsidRDefault="00480C18" w:rsidP="006720EA">
            <w:pPr>
              <w:tabs>
                <w:tab w:val="left" w:pos="318"/>
                <w:tab w:val="num" w:pos="459"/>
              </w:tabs>
              <w:ind w:firstLine="0"/>
              <w:rPr>
                <w:rFonts w:cs="Arial"/>
                <w:color w:val="000000"/>
                <w:sz w:val="20"/>
                <w:szCs w:val="20"/>
              </w:rPr>
            </w:pPr>
            <w:r w:rsidRPr="00C94023">
              <w:rPr>
                <w:rFonts w:cs="Arial"/>
                <w:color w:val="000000"/>
                <w:sz w:val="20"/>
                <w:szCs w:val="20"/>
              </w:rPr>
              <w:t>от кустарника – 1 м;</w:t>
            </w:r>
          </w:p>
          <w:p w:rsidR="00480C18" w:rsidRPr="00C94023" w:rsidRDefault="00480C18" w:rsidP="006720EA">
            <w:pPr>
              <w:tabs>
                <w:tab w:val="left" w:pos="318"/>
                <w:tab w:val="num" w:pos="459"/>
              </w:tabs>
              <w:ind w:firstLine="0"/>
              <w:rPr>
                <w:rFonts w:cs="Arial"/>
                <w:color w:val="000000"/>
                <w:sz w:val="20"/>
                <w:szCs w:val="20"/>
              </w:rPr>
            </w:pPr>
            <w:r w:rsidRPr="00C94023">
              <w:rPr>
                <w:rFonts w:cs="Arial"/>
                <w:color w:val="000000"/>
                <w:sz w:val="20"/>
                <w:szCs w:val="20"/>
              </w:rPr>
              <w:t>от постройки для содержания скота и птицы - 4м</w:t>
            </w:r>
          </w:p>
          <w:p w:rsidR="00480C18" w:rsidRPr="00C94023" w:rsidRDefault="00480C18" w:rsidP="006720EA">
            <w:pPr>
              <w:numPr>
                <w:ilvl w:val="0"/>
                <w:numId w:val="13"/>
              </w:numPr>
              <w:tabs>
                <w:tab w:val="left" w:pos="318"/>
                <w:tab w:val="num" w:pos="459"/>
              </w:tabs>
              <w:ind w:left="0" w:firstLine="0"/>
              <w:rPr>
                <w:rFonts w:cs="Arial"/>
                <w:color w:val="000000"/>
                <w:sz w:val="20"/>
                <w:szCs w:val="20"/>
              </w:rPr>
            </w:pPr>
            <w:r w:rsidRPr="00C94023">
              <w:rPr>
                <w:rFonts w:cs="Arial"/>
                <w:color w:val="000000"/>
                <w:sz w:val="20"/>
                <w:szCs w:val="20"/>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480C18" w:rsidRPr="00C94023" w:rsidRDefault="00480C18" w:rsidP="006720EA">
            <w:pPr>
              <w:pStyle w:val="ConsPlusNormal"/>
              <w:widowControl/>
              <w:numPr>
                <w:ilvl w:val="0"/>
                <w:numId w:val="13"/>
              </w:numPr>
              <w:tabs>
                <w:tab w:val="left" w:pos="318"/>
                <w:tab w:val="num" w:pos="459"/>
              </w:tabs>
              <w:adjustRightInd w:val="0"/>
              <w:ind w:left="0" w:firstLine="0"/>
              <w:jc w:val="both"/>
              <w:rPr>
                <w:color w:val="000000"/>
              </w:rPr>
            </w:pPr>
            <w:r w:rsidRPr="00C94023">
              <w:rPr>
                <w:color w:val="000000"/>
              </w:rPr>
              <w:t>Благоустройство придомовых территорий домов вдоль улиц (озеленение, устройство клумб, палисадников)</w:t>
            </w:r>
          </w:p>
          <w:p w:rsidR="00480C18" w:rsidRPr="00C94023" w:rsidRDefault="00480C18" w:rsidP="006720EA">
            <w:pPr>
              <w:pStyle w:val="ConsPlusNormal"/>
              <w:numPr>
                <w:ilvl w:val="0"/>
                <w:numId w:val="13"/>
              </w:numPr>
              <w:tabs>
                <w:tab w:val="left" w:pos="318"/>
                <w:tab w:val="num" w:pos="459"/>
              </w:tabs>
              <w:adjustRightInd w:val="0"/>
              <w:ind w:left="0" w:firstLine="0"/>
              <w:jc w:val="both"/>
              <w:rPr>
                <w:color w:val="000000"/>
              </w:rPr>
            </w:pPr>
            <w:r w:rsidRPr="00C94023">
              <w:rPr>
                <w:color w:val="000000"/>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непросматриваемость жилых помещений (комнат, кухонь) из окна в окно с применением витражей, пленочного покрытия и т.п. </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lastRenderedPageBreak/>
              <w:t>Санитарно-гигиенические и экологические требования</w:t>
            </w:r>
          </w:p>
        </w:tc>
        <w:tc>
          <w:tcPr>
            <w:tcW w:w="6060" w:type="dxa"/>
          </w:tcPr>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Водоснабжение следует производить от централизованных систем в соответствии со СНиП 2.04.02</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Подключение к централизованной системе канализации или местное канализование с размещением выгребных ям только на территории домовладений</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Санитарная очистка территории</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Мусороудаление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Крутые участки рельефа должны быть оборудованы системой нагорных и водоотводных каналов</w:t>
            </w:r>
          </w:p>
          <w:p w:rsidR="00480C18" w:rsidRPr="00C94023" w:rsidRDefault="00480C18" w:rsidP="006720EA">
            <w:pPr>
              <w:pStyle w:val="ConsPlusNormal"/>
              <w:widowControl/>
              <w:numPr>
                <w:ilvl w:val="0"/>
                <w:numId w:val="14"/>
              </w:numPr>
              <w:tabs>
                <w:tab w:val="left" w:pos="318"/>
                <w:tab w:val="num" w:pos="459"/>
              </w:tabs>
              <w:adjustRightInd w:val="0"/>
              <w:ind w:left="0" w:firstLine="0"/>
              <w:jc w:val="both"/>
              <w:rPr>
                <w:color w:val="000000"/>
              </w:rPr>
            </w:pPr>
            <w:r w:rsidRPr="00C94023">
              <w:rPr>
                <w:color w:val="000000"/>
              </w:rPr>
              <w:t xml:space="preserve">Запрет на устройство открытых стоков от надворных хозяйственных построек для участков, расположенной в водоохраной зоне реки </w:t>
            </w:r>
          </w:p>
          <w:p w:rsidR="00480C18" w:rsidRPr="00C94023" w:rsidRDefault="00480C18" w:rsidP="006720EA">
            <w:pPr>
              <w:pStyle w:val="ConsPlusNormal"/>
              <w:numPr>
                <w:ilvl w:val="0"/>
                <w:numId w:val="14"/>
              </w:numPr>
              <w:tabs>
                <w:tab w:val="left" w:pos="318"/>
                <w:tab w:val="num" w:pos="459"/>
              </w:tabs>
              <w:adjustRightInd w:val="0"/>
              <w:ind w:left="0" w:firstLine="0"/>
              <w:jc w:val="both"/>
              <w:rPr>
                <w:color w:val="000000"/>
              </w:rPr>
            </w:pPr>
            <w:r w:rsidRPr="00C94023">
              <w:rPr>
                <w:color w:val="000000"/>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480C18" w:rsidRPr="00C94023" w:rsidTr="006720EA">
        <w:tc>
          <w:tcPr>
            <w:tcW w:w="3510" w:type="dxa"/>
          </w:tcPr>
          <w:p w:rsidR="00480C18" w:rsidRPr="00C94023" w:rsidRDefault="00480C18" w:rsidP="006720EA">
            <w:pPr>
              <w:pStyle w:val="ConsPlusNormal"/>
              <w:widowControl/>
              <w:ind w:firstLine="0"/>
              <w:jc w:val="both"/>
              <w:rPr>
                <w:color w:val="000000"/>
              </w:rPr>
            </w:pPr>
            <w:r w:rsidRPr="00C94023">
              <w:rPr>
                <w:color w:val="000000"/>
              </w:rPr>
              <w:t>Защита от опасных природных процессов</w:t>
            </w:r>
          </w:p>
        </w:tc>
        <w:tc>
          <w:tcPr>
            <w:tcW w:w="6060" w:type="dxa"/>
          </w:tcPr>
          <w:p w:rsidR="00480C18" w:rsidRPr="00C94023" w:rsidRDefault="00480C18" w:rsidP="006720EA">
            <w:pPr>
              <w:pStyle w:val="ConsPlusNormal"/>
              <w:widowControl/>
              <w:numPr>
                <w:ilvl w:val="0"/>
                <w:numId w:val="15"/>
              </w:numPr>
              <w:tabs>
                <w:tab w:val="left" w:pos="318"/>
                <w:tab w:val="num" w:pos="459"/>
              </w:tabs>
              <w:adjustRightInd w:val="0"/>
              <w:ind w:left="0" w:firstLine="0"/>
              <w:jc w:val="both"/>
              <w:rPr>
                <w:color w:val="000000"/>
              </w:rPr>
            </w:pPr>
            <w:r w:rsidRPr="00C94023">
              <w:rPr>
                <w:color w:val="000000"/>
              </w:rPr>
              <w:t>Проведение мероприятий по инженерной подготовке территории, включая вертикальную планировку с организацией отвода поверхностных вод</w:t>
            </w:r>
          </w:p>
          <w:p w:rsidR="00480C18" w:rsidRPr="00C94023" w:rsidRDefault="00480C18" w:rsidP="006720EA">
            <w:pPr>
              <w:pStyle w:val="ConsPlusNormal"/>
              <w:numPr>
                <w:ilvl w:val="0"/>
                <w:numId w:val="15"/>
              </w:numPr>
              <w:tabs>
                <w:tab w:val="left" w:pos="318"/>
                <w:tab w:val="num" w:pos="459"/>
              </w:tabs>
              <w:adjustRightInd w:val="0"/>
              <w:ind w:left="0" w:firstLine="0"/>
              <w:jc w:val="both"/>
              <w:rPr>
                <w:color w:val="000000"/>
              </w:rPr>
            </w:pPr>
            <w:r w:rsidRPr="00C94023">
              <w:rPr>
                <w:color w:val="000000"/>
              </w:rPr>
              <w:t xml:space="preserve">Инженерная защита зданий и сооружений, расположенных в зонах 1% затопления от реки </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 в зоне Ж2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7"/>
        <w:gridCol w:w="5165"/>
      </w:tblGrid>
      <w:tr w:rsidR="00480C18" w:rsidRPr="00C94023" w:rsidTr="006720EA">
        <w:trPr>
          <w:trHeight w:val="1058"/>
        </w:trPr>
        <w:tc>
          <w:tcPr>
            <w:tcW w:w="429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Предельные (минимальные и (или) максимальные) размеры земельных участков, в том числе их площадь</w:t>
            </w:r>
          </w:p>
        </w:tc>
        <w:tc>
          <w:tcPr>
            <w:tcW w:w="5165"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Минимальный - 300 кв м</w:t>
            </w:r>
          </w:p>
          <w:p w:rsidR="00480C18" w:rsidRPr="00C94023" w:rsidRDefault="00480C18" w:rsidP="006720EA">
            <w:pPr>
              <w:pStyle w:val="ConsPlusNormal"/>
              <w:widowControl/>
              <w:ind w:firstLine="0"/>
              <w:jc w:val="both"/>
              <w:rPr>
                <w:color w:val="000000"/>
              </w:rPr>
            </w:pPr>
            <w:r w:rsidRPr="00C94023">
              <w:rPr>
                <w:color w:val="000000"/>
              </w:rPr>
              <w:t xml:space="preserve">Максимальный - </w:t>
            </w:r>
            <w:smartTag w:uri="urn:schemas-microsoft-com:office:smarttags" w:element="metricconverter">
              <w:smartTagPr>
                <w:attr w:name="ProductID" w:val="1 га"/>
              </w:smartTagPr>
              <w:r w:rsidRPr="00C94023">
                <w:rPr>
                  <w:color w:val="000000"/>
                </w:rPr>
                <w:t>1 га</w:t>
              </w:r>
            </w:smartTag>
          </w:p>
        </w:tc>
      </w:tr>
      <w:tr w:rsidR="00480C18" w:rsidRPr="00C94023" w:rsidTr="006720EA">
        <w:trPr>
          <w:trHeight w:val="1510"/>
        </w:trPr>
        <w:tc>
          <w:tcPr>
            <w:tcW w:w="429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165"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tabs>
                <w:tab w:val="left" w:pos="495"/>
              </w:tabs>
              <w:ind w:firstLine="0"/>
              <w:jc w:val="both"/>
              <w:rPr>
                <w:color w:val="000000"/>
              </w:rPr>
            </w:pPr>
            <w:r w:rsidRPr="00C94023">
              <w:rPr>
                <w:color w:val="000000"/>
              </w:rPr>
              <w:t>3м</w:t>
            </w:r>
          </w:p>
        </w:tc>
      </w:tr>
      <w:tr w:rsidR="00480C18" w:rsidRPr="00C94023" w:rsidTr="006720EA">
        <w:trPr>
          <w:trHeight w:val="1357"/>
        </w:trPr>
        <w:tc>
          <w:tcPr>
            <w:tcW w:w="429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165"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5 этажей</w:t>
            </w:r>
          </w:p>
        </w:tc>
      </w:tr>
      <w:tr w:rsidR="00480C18" w:rsidRPr="00C94023" w:rsidTr="006720EA">
        <w:trPr>
          <w:trHeight w:val="610"/>
        </w:trPr>
        <w:tc>
          <w:tcPr>
            <w:tcW w:w="429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165"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40%</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tabs>
          <w:tab w:val="left" w:pos="567"/>
          <w:tab w:val="left" w:pos="851"/>
        </w:tabs>
        <w:ind w:firstLine="709"/>
        <w:rPr>
          <w:rFonts w:cs="Arial"/>
          <w:color w:val="000000"/>
        </w:rPr>
      </w:pPr>
      <w:bookmarkStart w:id="119" w:name="_Toc268487187"/>
      <w:bookmarkStart w:id="120" w:name="_Toc268488007"/>
      <w:bookmarkStart w:id="121" w:name="_Toc302114058"/>
      <w:bookmarkStart w:id="122" w:name="_Toc268487688"/>
      <w:bookmarkStart w:id="123" w:name="_Toc268488508"/>
      <w:r w:rsidRPr="00C94023">
        <w:rPr>
          <w:rFonts w:cs="Arial"/>
          <w:color w:val="000000"/>
        </w:rPr>
        <w:t>Статья 20. Общественно-деловые зоны</w:t>
      </w:r>
      <w:bookmarkEnd w:id="119"/>
      <w:bookmarkEnd w:id="120"/>
      <w:bookmarkEnd w:id="121"/>
      <w:r w:rsidRPr="00C94023">
        <w:rPr>
          <w:rFonts w:cs="Arial"/>
          <w:color w:val="000000"/>
        </w:rPr>
        <w:t xml:space="preserve"> </w:t>
      </w:r>
    </w:p>
    <w:p w:rsidR="00480C18" w:rsidRPr="00C94023" w:rsidRDefault="00480C18" w:rsidP="00480C18">
      <w:pPr>
        <w:pStyle w:val="ConsPlusNormal"/>
        <w:widowControl/>
        <w:tabs>
          <w:tab w:val="left" w:pos="426"/>
        </w:tabs>
        <w:ind w:firstLine="709"/>
        <w:jc w:val="both"/>
        <w:rPr>
          <w:color w:val="000000"/>
          <w:sz w:val="24"/>
          <w:szCs w:val="24"/>
        </w:rPr>
      </w:pPr>
    </w:p>
    <w:p w:rsidR="00480C18" w:rsidRPr="00C94023" w:rsidRDefault="00480C18" w:rsidP="00480C18">
      <w:pPr>
        <w:pStyle w:val="ConsPlusNormal"/>
        <w:widowControl/>
        <w:numPr>
          <w:ilvl w:val="0"/>
          <w:numId w:val="28"/>
        </w:numPr>
        <w:tabs>
          <w:tab w:val="left" w:pos="567"/>
          <w:tab w:val="left" w:pos="851"/>
        </w:tabs>
        <w:adjustRightInd w:val="0"/>
        <w:ind w:left="0" w:firstLine="709"/>
        <w:jc w:val="both"/>
        <w:rPr>
          <w:bCs/>
          <w:color w:val="000000"/>
          <w:sz w:val="24"/>
          <w:szCs w:val="24"/>
        </w:rPr>
      </w:pPr>
      <w:bookmarkStart w:id="124" w:name="_Toc268485114"/>
      <w:bookmarkStart w:id="125" w:name="_Toc268487188"/>
      <w:bookmarkStart w:id="126" w:name="_Toc268488008"/>
      <w:bookmarkStart w:id="127" w:name="_Toc302114059"/>
      <w:r w:rsidRPr="00C94023">
        <w:rPr>
          <w:bCs/>
          <w:color w:val="000000"/>
          <w:sz w:val="24"/>
          <w:szCs w:val="24"/>
        </w:rPr>
        <w:t>Зона многофункционального общественно-делового центра - О1</w:t>
      </w:r>
      <w:bookmarkEnd w:id="124"/>
      <w:bookmarkEnd w:id="125"/>
      <w:bookmarkEnd w:id="126"/>
      <w:bookmarkEnd w:id="127"/>
      <w:r w:rsidRPr="00C94023">
        <w:rPr>
          <w:bCs/>
          <w:color w:val="000000"/>
          <w:sz w:val="24"/>
          <w:szCs w:val="24"/>
        </w:rPr>
        <w:t xml:space="preserve"> </w:t>
      </w:r>
    </w:p>
    <w:p w:rsidR="00480C18" w:rsidRPr="00C94023" w:rsidRDefault="00480C18" w:rsidP="00480C18">
      <w:pPr>
        <w:pStyle w:val="ConsPlusNormal"/>
        <w:widowControl/>
        <w:tabs>
          <w:tab w:val="left" w:pos="0"/>
        </w:tabs>
        <w:ind w:firstLine="709"/>
        <w:jc w:val="both"/>
        <w:rPr>
          <w:color w:val="000000"/>
          <w:sz w:val="24"/>
          <w:szCs w:val="24"/>
        </w:rPr>
      </w:pPr>
      <w:bookmarkStart w:id="128" w:name="_Toc302114060"/>
      <w:bookmarkStart w:id="129" w:name="_Toc268485115"/>
      <w:bookmarkStart w:id="130" w:name="_Toc268487189"/>
      <w:bookmarkStart w:id="131" w:name="_Toc268488009"/>
      <w:r w:rsidRPr="00C94023">
        <w:rPr>
          <w:color w:val="000000"/>
          <w:sz w:val="24"/>
          <w:szCs w:val="24"/>
        </w:rPr>
        <w:t>На территории Бугаевского сельского поселения выделяются участки зоны многофункционального общественно-делового центра, в том числе:</w:t>
      </w:r>
      <w:bookmarkEnd w:id="128"/>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2 участка;</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4 участка;</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2 участка;</w:t>
      </w:r>
    </w:p>
    <w:p w:rsidR="00480C18" w:rsidRPr="00C94023" w:rsidRDefault="00480C18" w:rsidP="00480C18">
      <w:pPr>
        <w:pStyle w:val="ConsPlusNormal"/>
        <w:widowControl/>
        <w:tabs>
          <w:tab w:val="left" w:pos="0"/>
        </w:tabs>
        <w:ind w:firstLine="709"/>
        <w:jc w:val="both"/>
        <w:rPr>
          <w:color w:val="000000"/>
          <w:sz w:val="24"/>
          <w:szCs w:val="24"/>
        </w:rPr>
      </w:pPr>
      <w:bookmarkStart w:id="132" w:name="_Toc302114064"/>
      <w:bookmarkStart w:id="133" w:name="_Toc268485118"/>
      <w:bookmarkStart w:id="134" w:name="_Toc268487192"/>
      <w:bookmarkStart w:id="135" w:name="_Toc268488012"/>
      <w:bookmarkEnd w:id="129"/>
      <w:bookmarkEnd w:id="130"/>
      <w:bookmarkEnd w:id="131"/>
      <w:r w:rsidRPr="00C94023">
        <w:rPr>
          <w:color w:val="000000"/>
          <w:sz w:val="24"/>
          <w:szCs w:val="24"/>
        </w:rPr>
        <w:t>Описание прохождения границ участков зоны многофункционального общественно-делового центра</w:t>
      </w:r>
      <w:bookmarkEnd w:id="132"/>
      <w:r w:rsidRPr="00C94023">
        <w:rPr>
          <w:color w:val="000000"/>
          <w:sz w:val="24"/>
          <w:szCs w:val="24"/>
        </w:rPr>
        <w:t xml:space="preserve"> </w:t>
      </w:r>
      <w:bookmarkEnd w:id="133"/>
      <w:bookmarkEnd w:id="134"/>
      <w:bookmarkEnd w:id="135"/>
    </w:p>
    <w:p w:rsidR="00480C18" w:rsidRPr="00C94023" w:rsidRDefault="00480C18" w:rsidP="00480C18">
      <w:pPr>
        <w:ind w:firstLine="709"/>
        <w:rPr>
          <w:rFonts w:cs="Arial"/>
          <w:color w:val="000000"/>
        </w:rPr>
      </w:pPr>
      <w:r w:rsidRPr="00C94023">
        <w:rPr>
          <w:rFonts w:cs="Arial"/>
          <w:color w:val="000000"/>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bookmarkStart w:id="136" w:name="_Toc268485128"/>
            <w:bookmarkStart w:id="137" w:name="_Toc268487202"/>
            <w:bookmarkStart w:id="138" w:name="_Toc268488022"/>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1/1</w:t>
            </w:r>
            <w:r w:rsidRPr="00C94023">
              <w:rPr>
                <w:rFonts w:cs="Arial"/>
                <w:color w:val="000000"/>
                <w:sz w:val="20"/>
                <w:szCs w:val="20"/>
              </w:rPr>
              <w:t>/1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 граница проходит на восток до точки 3, на юг до точки 4, затем на северо-запад вдоль дороги до точки 6,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 граница проходит на восток вдоль дороги до точки 11, на юг до точки 12, на запад до точки 13, на север вдоль дороги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202"/>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 граница проходит на восток вдоль дороги до точки 6, на юго-запад вдоль дороги до точки 12, затем на северо-запад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30 граница проходит на северо-восток вдоль дороги до точки 14, далее на восток до точки 15, на юго-восток до точки 16, на юго-запад до точки 17, в общем северо-западном направлении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О1/2/3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37 граница проходит на северо-восток до точки 34, на юго-восток вдоль дороги до точки 35, на юго-запад вдоль дороги до точки 36,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О1/2/4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38 граница проходит на юго-восток вдоль дороги до точки 39, на юго-запад до точки 41, на северо-запад до точки 42, на северо-восток вдоль </w:t>
            </w:r>
            <w:r w:rsidRPr="00C94023">
              <w:rPr>
                <w:rFonts w:cs="Arial"/>
                <w:color w:val="000000"/>
                <w:sz w:val="20"/>
                <w:szCs w:val="20"/>
              </w:rPr>
              <w:lastRenderedPageBreak/>
              <w:t>дороги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202"/>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 граница проходит на восток вдоль ул.Школьная до точки 11, на юг до точки 12, на северо-запад до точки 15,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О1/3/2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677 граница проходит на восток до точки 678, на юго-восток до точки 679, затем на юго-запад до точки 436, потом на северо-запад вдоль ул.Школьная до точки 438, на север вдоль дороги до исходной точки</w:t>
            </w:r>
          </w:p>
        </w:tc>
      </w:tr>
    </w:tbl>
    <w:p w:rsidR="00480C18" w:rsidRPr="00C94023" w:rsidRDefault="00480C18" w:rsidP="00480C18">
      <w:pPr>
        <w:pStyle w:val="ConsPlusNormal"/>
        <w:widowControl/>
        <w:tabs>
          <w:tab w:val="left" w:pos="567"/>
          <w:tab w:val="left" w:pos="851"/>
        </w:tabs>
        <w:ind w:firstLine="709"/>
        <w:jc w:val="both"/>
        <w:rPr>
          <w:bCs/>
          <w:color w:val="000000"/>
          <w:sz w:val="24"/>
          <w:szCs w:val="24"/>
        </w:rPr>
      </w:pPr>
    </w:p>
    <w:p w:rsidR="00480C18" w:rsidRPr="00C94023" w:rsidRDefault="00480C18" w:rsidP="00480C18">
      <w:pPr>
        <w:pStyle w:val="ConsPlusNormal"/>
        <w:widowControl/>
        <w:tabs>
          <w:tab w:val="left" w:pos="1134"/>
        </w:tabs>
        <w:ind w:firstLine="709"/>
        <w:jc w:val="both"/>
        <w:rPr>
          <w:color w:val="000000"/>
          <w:sz w:val="24"/>
          <w:szCs w:val="24"/>
        </w:rPr>
      </w:pPr>
      <w:r w:rsidRPr="00C94023">
        <w:rPr>
          <w:color w:val="000000"/>
          <w:sz w:val="24"/>
          <w:szCs w:val="24"/>
        </w:rPr>
        <w:t>Градостроительный регламент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60"/>
      </w:tblGrid>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 xml:space="preserve">Основные виды разрешенного использования </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 xml:space="preserve">Административные учреждения </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Офисы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Церкви, часовни</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Библиотеки, архивы, информационные центры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Клубы (Дома культуры)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Компьютерные центры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Отделения банков, пункты обмена валюты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 xml:space="preserve">Магазины продовольственные и промтоварные, специализированные магазины, </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Гостиницы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Дошкольные образовательные учреждения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Средние общеобразовательные учреждения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Физкультурно-спортивные комплексы с включения в их состав открытых спортивных сооружений с трибунами для размещения зрителей</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Бани, сауны общего пользования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 xml:space="preserve"> Амбулаторно-поликлинические учреждения; стационары ЦРБ; станции скорой медицинской помощи</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Аптеки, аптечные пункты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Приемные пункты и мастерские по мелкому бытовому ремонту (ремонту обуви, одежды, зонтов, часов и т.п.); пошивочные ателье и мастерские</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Парикмахерские, косметические салоны, салоны красоты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Отделения связи, почтовые отделения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Ветеринарные лечебницы для мелких домашних животных</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Здания и помещения для размещения подразделений органов охраны правопорядка</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Аварийно-диспетчерские службы организаций, осуществляющих эксплуатацию сетей инженерно-технического обеспечения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Пожарные части, здания и помещения для размещения подразделений пожарной охраны</w:t>
            </w:r>
          </w:p>
          <w:p w:rsidR="00480C18" w:rsidRPr="00C94023" w:rsidRDefault="00480C18" w:rsidP="00480C18">
            <w:pPr>
              <w:pStyle w:val="ConsPlusNormal"/>
              <w:widowControl/>
              <w:numPr>
                <w:ilvl w:val="0"/>
                <w:numId w:val="2"/>
              </w:numPr>
              <w:tabs>
                <w:tab w:val="num" w:pos="459"/>
              </w:tabs>
              <w:adjustRightInd w:val="0"/>
              <w:ind w:left="0" w:firstLine="0"/>
              <w:jc w:val="both"/>
              <w:rPr>
                <w:bCs/>
                <w:color w:val="000000"/>
              </w:rPr>
            </w:pPr>
            <w:r w:rsidRPr="00C94023">
              <w:rPr>
                <w:color w:val="000000"/>
              </w:rPr>
              <w:t>Мемориальные комплексы, монументы, памятники и памятные знаки</w:t>
            </w:r>
          </w:p>
          <w:p w:rsidR="00480C18" w:rsidRPr="00C94023" w:rsidRDefault="00480C18" w:rsidP="00480C18">
            <w:pPr>
              <w:pStyle w:val="ConsPlusNormal"/>
              <w:widowControl/>
              <w:numPr>
                <w:ilvl w:val="0"/>
                <w:numId w:val="2"/>
              </w:numPr>
              <w:tabs>
                <w:tab w:val="num" w:pos="459"/>
              </w:tabs>
              <w:adjustRightInd w:val="0"/>
              <w:ind w:left="0" w:firstLine="0"/>
              <w:jc w:val="both"/>
              <w:rPr>
                <w:bCs/>
                <w:color w:val="000000"/>
              </w:rPr>
            </w:pPr>
            <w:r w:rsidRPr="00C94023">
              <w:rPr>
                <w:color w:val="000000"/>
              </w:rPr>
              <w:lastRenderedPageBreak/>
              <w:t>Предприятия общественного питания</w:t>
            </w:r>
          </w:p>
          <w:p w:rsidR="00480C18" w:rsidRPr="00C94023" w:rsidRDefault="00480C18" w:rsidP="00480C18">
            <w:pPr>
              <w:pStyle w:val="ConsPlusNormal"/>
              <w:widowControl/>
              <w:numPr>
                <w:ilvl w:val="0"/>
                <w:numId w:val="2"/>
              </w:numPr>
              <w:tabs>
                <w:tab w:val="num" w:pos="459"/>
              </w:tabs>
              <w:adjustRightInd w:val="0"/>
              <w:ind w:left="0" w:firstLine="0"/>
              <w:jc w:val="both"/>
              <w:rPr>
                <w:bCs/>
                <w:color w:val="000000"/>
              </w:rPr>
            </w:pPr>
            <w:r w:rsidRPr="00C94023">
              <w:rPr>
                <w:color w:val="000000"/>
              </w:rPr>
              <w:t>Площадки для отдыха</w:t>
            </w:r>
          </w:p>
          <w:p w:rsidR="00480C18" w:rsidRPr="00623164" w:rsidRDefault="00480C18" w:rsidP="00480C18">
            <w:pPr>
              <w:pStyle w:val="ConsPlusNormal"/>
              <w:widowControl/>
              <w:numPr>
                <w:ilvl w:val="0"/>
                <w:numId w:val="2"/>
              </w:numPr>
              <w:tabs>
                <w:tab w:val="num" w:pos="459"/>
              </w:tabs>
              <w:adjustRightInd w:val="0"/>
              <w:ind w:left="0" w:firstLine="0"/>
              <w:jc w:val="both"/>
              <w:rPr>
                <w:bCs/>
                <w:color w:val="000000"/>
              </w:rPr>
            </w:pPr>
            <w:r w:rsidRPr="00C94023">
              <w:rPr>
                <w:color w:val="000000"/>
              </w:rPr>
              <w:t>Общественные зеленые насаждения (сквер, аллея, сад)</w:t>
            </w:r>
          </w:p>
          <w:p w:rsidR="00480C18" w:rsidRPr="00C94023" w:rsidRDefault="00480C18" w:rsidP="00480C18">
            <w:pPr>
              <w:pStyle w:val="ConsPlusNormal"/>
              <w:widowControl/>
              <w:numPr>
                <w:ilvl w:val="0"/>
                <w:numId w:val="2"/>
              </w:numPr>
              <w:tabs>
                <w:tab w:val="num" w:pos="459"/>
              </w:tabs>
              <w:adjustRightInd w:val="0"/>
              <w:ind w:left="0" w:firstLine="0"/>
              <w:jc w:val="both"/>
              <w:rPr>
                <w:bCs/>
                <w:color w:val="000000"/>
              </w:rPr>
            </w:pPr>
            <w:r>
              <w:rPr>
                <w:color w:val="000000"/>
              </w:rPr>
              <w:t>Связь (в ред. Реш. № 213 от 07.02.2019 г.)</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Вспомогательные виды разрешенного использования (установленные к основным)</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Помещения для хранения угля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Овощехранилища</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Надворные туалеты</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Гостевые автостоянки, парковки,</w:t>
            </w:r>
          </w:p>
          <w:p w:rsidR="00480C18" w:rsidRPr="00C94023" w:rsidRDefault="00480C18" w:rsidP="00480C18">
            <w:pPr>
              <w:numPr>
                <w:ilvl w:val="0"/>
                <w:numId w:val="2"/>
              </w:numPr>
              <w:tabs>
                <w:tab w:val="num" w:pos="459"/>
              </w:tabs>
              <w:ind w:left="0" w:firstLine="0"/>
              <w:rPr>
                <w:rFonts w:cs="Arial"/>
                <w:color w:val="000000"/>
                <w:sz w:val="20"/>
                <w:szCs w:val="20"/>
              </w:rPr>
            </w:pPr>
            <w:r w:rsidRPr="00C94023">
              <w:rPr>
                <w:rFonts w:cs="Arial"/>
                <w:color w:val="000000"/>
                <w:sz w:val="20"/>
                <w:szCs w:val="20"/>
              </w:rPr>
              <w:t>Площадки для сбора мусора (в т.ч. биологического для парикмахерских, учреждений медицинского назначения)</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Общественные зеленые насаждения (сквер, аллея, сад)</w:t>
            </w:r>
          </w:p>
          <w:p w:rsidR="00480C18" w:rsidRPr="00C94023" w:rsidRDefault="00480C18" w:rsidP="00480C18">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Объекты гражданской обороны</w:t>
            </w:r>
          </w:p>
          <w:p w:rsidR="00480C18" w:rsidRPr="00C94023" w:rsidRDefault="00480C18" w:rsidP="00480C18">
            <w:pPr>
              <w:pStyle w:val="ConsPlusNormal"/>
              <w:widowControl/>
              <w:numPr>
                <w:ilvl w:val="0"/>
                <w:numId w:val="1"/>
              </w:numPr>
              <w:tabs>
                <w:tab w:val="num" w:pos="459"/>
              </w:tabs>
              <w:adjustRightInd w:val="0"/>
              <w:ind w:left="0" w:firstLine="0"/>
              <w:jc w:val="both"/>
              <w:rPr>
                <w:color w:val="000000"/>
              </w:rPr>
            </w:pPr>
            <w:r w:rsidRPr="00C94023">
              <w:rPr>
                <w:color w:val="000000"/>
              </w:rPr>
              <w:t>Объекты пожарной охраны (гидранты, резервуары и т.п.)</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Условно разрешенные виды использования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Индивидуальные жилые дома, жилые дома средне и многоэтажные</w:t>
            </w:r>
          </w:p>
          <w:p w:rsidR="00480C18" w:rsidRPr="00C94023" w:rsidRDefault="00480C18" w:rsidP="00480C18">
            <w:pPr>
              <w:pStyle w:val="0"/>
              <w:numPr>
                <w:ilvl w:val="0"/>
                <w:numId w:val="20"/>
              </w:numPr>
              <w:tabs>
                <w:tab w:val="left" w:pos="459"/>
              </w:tabs>
              <w:ind w:left="0" w:firstLine="0"/>
              <w:rPr>
                <w:rFonts w:cs="Arial"/>
                <w:sz w:val="20"/>
                <w:szCs w:val="20"/>
              </w:rPr>
            </w:pPr>
            <w:r w:rsidRPr="00C94023">
              <w:rPr>
                <w:rFonts w:cs="Arial"/>
                <w:sz w:val="20"/>
                <w:szCs w:val="20"/>
              </w:rPr>
              <w:t>Культовые здания и сооружения;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Временные павильоны и киоски розничной торговли и обслуживания населения</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Вспомогательные виды разрешенного использования для условно разрешенных видов</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480C18">
            <w:pPr>
              <w:pStyle w:val="ConsPlusNormal"/>
              <w:widowControl/>
              <w:numPr>
                <w:ilvl w:val="0"/>
                <w:numId w:val="2"/>
              </w:numPr>
              <w:tabs>
                <w:tab w:val="num" w:pos="459"/>
              </w:tabs>
              <w:adjustRightInd w:val="0"/>
              <w:ind w:left="0" w:firstLine="0"/>
              <w:jc w:val="both"/>
              <w:rPr>
                <w:color w:val="000000"/>
              </w:rPr>
            </w:pPr>
            <w:r w:rsidRPr="00C94023">
              <w:rPr>
                <w:color w:val="000000"/>
              </w:rPr>
              <w:t>Гостевые автостоянки</w:t>
            </w:r>
          </w:p>
          <w:p w:rsidR="00480C18" w:rsidRPr="00C94023" w:rsidRDefault="00480C18" w:rsidP="00480C18">
            <w:pPr>
              <w:numPr>
                <w:ilvl w:val="0"/>
                <w:numId w:val="2"/>
              </w:numPr>
              <w:tabs>
                <w:tab w:val="num" w:pos="34"/>
                <w:tab w:val="left" w:pos="459"/>
              </w:tabs>
              <w:ind w:left="0" w:firstLine="0"/>
              <w:rPr>
                <w:rFonts w:cs="Arial"/>
                <w:color w:val="000000"/>
                <w:sz w:val="20"/>
                <w:szCs w:val="20"/>
              </w:rPr>
            </w:pPr>
            <w:r w:rsidRPr="00C94023">
              <w:rPr>
                <w:rFonts w:cs="Arial"/>
                <w:color w:val="000000"/>
                <w:sz w:val="20"/>
                <w:szCs w:val="20"/>
              </w:rPr>
              <w:t>Площадки для сбора мусора</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16"/>
              </w:numPr>
              <w:tabs>
                <w:tab w:val="num" w:pos="459"/>
              </w:tabs>
              <w:ind w:left="0" w:firstLine="0"/>
              <w:rPr>
                <w:rFonts w:cs="Arial"/>
                <w:color w:val="000000"/>
                <w:sz w:val="20"/>
                <w:szCs w:val="20"/>
              </w:rPr>
            </w:pPr>
            <w:r w:rsidRPr="00C94023">
              <w:rPr>
                <w:rFonts w:cs="Arial"/>
                <w:color w:val="000000"/>
                <w:sz w:val="20"/>
                <w:szCs w:val="20"/>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480C18" w:rsidRPr="00C94023" w:rsidRDefault="00480C18" w:rsidP="00480C18">
            <w:pPr>
              <w:numPr>
                <w:ilvl w:val="0"/>
                <w:numId w:val="16"/>
              </w:numPr>
              <w:tabs>
                <w:tab w:val="num" w:pos="459"/>
              </w:tabs>
              <w:ind w:left="0" w:firstLine="0"/>
              <w:rPr>
                <w:rFonts w:cs="Arial"/>
                <w:color w:val="000000"/>
                <w:sz w:val="20"/>
                <w:szCs w:val="20"/>
              </w:rPr>
            </w:pPr>
            <w:r w:rsidRPr="00C94023">
              <w:rPr>
                <w:rFonts w:cs="Arial"/>
                <w:color w:val="000000"/>
                <w:sz w:val="20"/>
                <w:szCs w:val="20"/>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480C18" w:rsidRPr="00C94023" w:rsidRDefault="00480C18" w:rsidP="00480C18">
            <w:pPr>
              <w:numPr>
                <w:ilvl w:val="0"/>
                <w:numId w:val="16"/>
              </w:numPr>
              <w:tabs>
                <w:tab w:val="num" w:pos="459"/>
              </w:tabs>
              <w:ind w:left="0" w:firstLine="0"/>
              <w:rPr>
                <w:rFonts w:cs="Arial"/>
                <w:color w:val="000000"/>
                <w:sz w:val="20"/>
                <w:szCs w:val="20"/>
              </w:rPr>
            </w:pPr>
            <w:r w:rsidRPr="00C94023">
              <w:rPr>
                <w:rFonts w:cs="Arial"/>
                <w:color w:val="000000"/>
                <w:sz w:val="20"/>
                <w:szCs w:val="20"/>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Санитарно-гигиенические и экологические требования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numPr>
                <w:ilvl w:val="0"/>
                <w:numId w:val="14"/>
              </w:numPr>
              <w:tabs>
                <w:tab w:val="left" w:pos="459"/>
              </w:tabs>
              <w:adjustRightInd w:val="0"/>
              <w:ind w:left="0" w:firstLine="0"/>
              <w:jc w:val="both"/>
              <w:rPr>
                <w:color w:val="000000"/>
              </w:rPr>
            </w:pPr>
            <w:r w:rsidRPr="00C94023">
              <w:rPr>
                <w:color w:val="000000"/>
              </w:rPr>
              <w:t>Санитарная очистка территории и централизованное канализование</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bCs/>
                <w:color w:val="000000"/>
              </w:rPr>
              <w:t>Защита от опасных природных процессов</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14"/>
              </w:numPr>
              <w:tabs>
                <w:tab w:val="left" w:pos="459"/>
              </w:tabs>
              <w:adjustRightInd w:val="0"/>
              <w:ind w:left="0" w:firstLine="0"/>
              <w:jc w:val="both"/>
              <w:rPr>
                <w:color w:val="000000"/>
              </w:rPr>
            </w:pPr>
            <w:r w:rsidRPr="00C94023">
              <w:rPr>
                <w:color w:val="000000"/>
              </w:rPr>
              <w:t>Устройство ливневой канализации с организацией поверхностного стока</w:t>
            </w:r>
          </w:p>
          <w:p w:rsidR="00480C18" w:rsidRPr="00C94023" w:rsidRDefault="00480C18" w:rsidP="00480C18">
            <w:pPr>
              <w:pStyle w:val="ConsPlusNormal"/>
              <w:numPr>
                <w:ilvl w:val="0"/>
                <w:numId w:val="14"/>
              </w:numPr>
              <w:tabs>
                <w:tab w:val="left" w:pos="459"/>
              </w:tabs>
              <w:adjustRightInd w:val="0"/>
              <w:ind w:left="0" w:firstLine="0"/>
              <w:jc w:val="both"/>
              <w:rPr>
                <w:color w:val="000000"/>
              </w:rPr>
            </w:pPr>
            <w:r w:rsidRPr="00C94023">
              <w:rPr>
                <w:color w:val="000000"/>
              </w:rPr>
              <w:t>При возведении новых капитальных зданий, проведение дополнительных инженерно-геологических изысканий</w:t>
            </w:r>
          </w:p>
        </w:tc>
      </w:tr>
    </w:tbl>
    <w:p w:rsidR="00480C18" w:rsidRPr="00C94023" w:rsidRDefault="00480C18" w:rsidP="00480C18">
      <w:pPr>
        <w:pStyle w:val="ConsPlusNormal"/>
        <w:widowControl/>
        <w:tabs>
          <w:tab w:val="left" w:pos="567"/>
          <w:tab w:val="left" w:pos="851"/>
        </w:tabs>
        <w:ind w:firstLine="709"/>
        <w:jc w:val="both"/>
        <w:rPr>
          <w:bCs/>
          <w:color w:val="000000"/>
          <w:sz w:val="24"/>
          <w:szCs w:val="24"/>
        </w:rPr>
      </w:pPr>
    </w:p>
    <w:p w:rsidR="00480C18" w:rsidRPr="00C94023" w:rsidRDefault="00480C18" w:rsidP="00480C18">
      <w:pPr>
        <w:pStyle w:val="ConsPlusNormal"/>
        <w:widowControl/>
        <w:numPr>
          <w:ilvl w:val="0"/>
          <w:numId w:val="28"/>
        </w:numPr>
        <w:tabs>
          <w:tab w:val="left" w:pos="567"/>
          <w:tab w:val="left" w:pos="851"/>
        </w:tabs>
        <w:adjustRightInd w:val="0"/>
        <w:ind w:left="0" w:firstLine="709"/>
        <w:jc w:val="both"/>
        <w:rPr>
          <w:bCs/>
          <w:color w:val="000000"/>
          <w:sz w:val="24"/>
          <w:szCs w:val="24"/>
        </w:rPr>
      </w:pPr>
      <w:r w:rsidRPr="00C94023">
        <w:rPr>
          <w:bCs/>
          <w:color w:val="000000"/>
          <w:sz w:val="24"/>
          <w:szCs w:val="24"/>
        </w:rPr>
        <w:t>Зона планируемого многофункционального общественно-делового центра - О1п</w:t>
      </w:r>
    </w:p>
    <w:p w:rsidR="00480C18" w:rsidRPr="00C94023" w:rsidRDefault="00480C18" w:rsidP="00480C18">
      <w:pPr>
        <w:pStyle w:val="ConsPlusNormal"/>
        <w:widowControl/>
        <w:tabs>
          <w:tab w:val="left" w:pos="0"/>
        </w:tabs>
        <w:ind w:firstLine="709"/>
        <w:jc w:val="both"/>
        <w:rPr>
          <w:color w:val="000000"/>
          <w:sz w:val="24"/>
          <w:szCs w:val="24"/>
        </w:rPr>
      </w:pPr>
      <w:r w:rsidRPr="00C94023">
        <w:rPr>
          <w:color w:val="000000"/>
          <w:sz w:val="24"/>
          <w:szCs w:val="24"/>
        </w:rPr>
        <w:t>На территории Бугаевского сельского поселения выделяются участки зоны планируемого многофункционального общественно-делового центра, в том числе:</w:t>
      </w:r>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1 участок;</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2 участка;</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1 участок;</w:t>
      </w:r>
    </w:p>
    <w:p w:rsidR="00480C18" w:rsidRPr="00C94023" w:rsidRDefault="00480C18" w:rsidP="00480C18">
      <w:pPr>
        <w:pStyle w:val="ConsPlusNormal"/>
        <w:widowControl/>
        <w:tabs>
          <w:tab w:val="left" w:pos="0"/>
        </w:tabs>
        <w:ind w:firstLine="709"/>
        <w:jc w:val="both"/>
        <w:rPr>
          <w:color w:val="000000"/>
          <w:sz w:val="24"/>
          <w:szCs w:val="24"/>
        </w:rPr>
      </w:pPr>
      <w:r w:rsidRPr="00C94023">
        <w:rPr>
          <w:color w:val="000000"/>
          <w:sz w:val="24"/>
          <w:szCs w:val="24"/>
        </w:rPr>
        <w:t xml:space="preserve">Описание прохождения границ участков зоны планируемого многофункционального общественно-делового центра </w:t>
      </w:r>
    </w:p>
    <w:p w:rsidR="00480C18" w:rsidRPr="00C94023" w:rsidRDefault="00480C18" w:rsidP="00480C18">
      <w:pPr>
        <w:ind w:firstLine="709"/>
        <w:rPr>
          <w:rFonts w:cs="Arial"/>
          <w:color w:val="000000"/>
        </w:rPr>
      </w:pPr>
      <w:r w:rsidRPr="00C94023">
        <w:rPr>
          <w:rFonts w:cs="Arial"/>
          <w:color w:val="000000"/>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17 граница проходит в общем восточном направлении до точки 21, на юго-запад вдоль дороги до точки 24, далее на северо-запад вдоль границы населенного пункта до исходной точки</w:t>
            </w:r>
          </w:p>
        </w:tc>
      </w:tr>
    </w:tbl>
    <w:p w:rsidR="00480C18" w:rsidRPr="00C94023" w:rsidRDefault="00480C18" w:rsidP="00480C18">
      <w:pPr>
        <w:pStyle w:val="ConsPlusNormal"/>
        <w:widowControl/>
        <w:tabs>
          <w:tab w:val="left" w:pos="0"/>
        </w:tabs>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43 граница проходит на юго-восток вдоль ул.Южная до точки 44, на юго-запад вдоль дороги до точки 46, на северо-запад до точки 47, затем на северо-восток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О1п/2/2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48 граница проходит на восток вдоль границы населенного пункта до точки 49, на юго-восток до точки 51, на юго-запад до точки 52, на северо-запад вдоль дороги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rPr>
          <w:trHeight w:val="202"/>
        </w:trPr>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1</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 граница проходит на юго-восток вдоль дороги до точки 2, на юго-запад вдоль дороги до точки 3, на север вдоль дороги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pStyle w:val="ConsPlusNormal"/>
        <w:widowControl/>
        <w:tabs>
          <w:tab w:val="left" w:pos="1134"/>
        </w:tabs>
        <w:ind w:firstLine="709"/>
        <w:jc w:val="both"/>
        <w:rPr>
          <w:color w:val="000000"/>
          <w:sz w:val="24"/>
          <w:szCs w:val="24"/>
        </w:rPr>
      </w:pPr>
      <w:bookmarkStart w:id="139" w:name="_Toc302114065"/>
      <w:r w:rsidRPr="00C94023">
        <w:rPr>
          <w:color w:val="000000"/>
          <w:sz w:val="24"/>
          <w:szCs w:val="24"/>
        </w:rPr>
        <w:t>Градостроительный регламент</w:t>
      </w:r>
      <w:bookmarkEnd w:id="139"/>
      <w:r w:rsidRPr="00C94023">
        <w:rPr>
          <w:color w:val="000000"/>
          <w:sz w:val="24"/>
          <w:szCs w:val="24"/>
        </w:rPr>
        <w:t xml:space="preserve"> </w:t>
      </w:r>
      <w:bookmarkEnd w:id="136"/>
      <w:bookmarkEnd w:id="137"/>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Административные учреждения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Офисы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Церкви, часовни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Библиотеки, архивы, информационные центры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Клубы (Дома культуры)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Компьютерные центры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Отделения банков, пункты обмена валюты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Магазины продовольственные и промтоварные, специализированные магазины,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Гостиницы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Дошкольные образовательные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lastRenderedPageBreak/>
              <w:t>Средние общеобразовательные учреждения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Физкультурно-спортивные комплексы с включения в их состав открытых спортивных сооружений с трибунами для размещения зрителей</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Бани, сауны общего пользования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 Амбулаторно-поликлинические учреждения; стационары ЦРБ; станции скорой медицинской помощи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Аптеки, аптечные пункты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Приемные пункты и мастерские по мелкому бытовому ремонту (ремонту обуви, одежды, зонтов, часов и т.п.); пошивочные ателье и мастерские</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Парикмахерские, косметические салоны, салоны красоты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Отделения связи, почтовые отделения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Ветеринарные лечебницы для мелких домашних животных</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Здания и помещения для размещения подразделений органов охраны правопорядка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Аварийно-диспетчерские службы организаций, осуществляющих эксплуатацию сетей инженерно-технического обеспечения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Пожарные части, здания и помещения для размещения подразделений пожарной охраны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Мемориальные комплексы, монументы, памятники и памятные знаки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Предприятия общественного питания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Площадки для отдыха</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Помещения для хранения угля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Овощехранилища</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Надворные туалеты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Гостевые автостоянки, парковки,</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Площадки для сбора мусора (в т.ч. биологического для парикмахерских, учреждений медицинского назначения)</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Общественные зеленые насаждения (сквер, аллея, сад)</w:t>
            </w:r>
          </w:p>
          <w:p w:rsidR="00480C18" w:rsidRPr="00C94023" w:rsidRDefault="00480C18" w:rsidP="006720EA">
            <w:pPr>
              <w:pStyle w:val="ConsPlusNormal"/>
              <w:keepNext/>
              <w:keepLines/>
              <w:widowControl/>
              <w:numPr>
                <w:ilvl w:val="0"/>
                <w:numId w:val="1"/>
              </w:numPr>
              <w:tabs>
                <w:tab w:val="num" w:pos="459"/>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pStyle w:val="ConsPlusNormal"/>
              <w:widowControl/>
              <w:numPr>
                <w:ilvl w:val="0"/>
                <w:numId w:val="1"/>
              </w:numPr>
              <w:tabs>
                <w:tab w:val="num" w:pos="459"/>
              </w:tabs>
              <w:adjustRightInd w:val="0"/>
              <w:ind w:left="0" w:firstLine="0"/>
              <w:jc w:val="both"/>
              <w:rPr>
                <w:color w:val="000000"/>
              </w:rPr>
            </w:pPr>
            <w:r w:rsidRPr="00C94023">
              <w:rPr>
                <w:color w:val="00000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Индивидуальные жилые дома, жилые дома средне и многоэтажные</w:t>
            </w:r>
            <w:r w:rsidRPr="00C94023">
              <w:rPr>
                <w:rStyle w:val="af1"/>
                <w:color w:val="000000"/>
              </w:rPr>
              <w:t xml:space="preserve"> </w:t>
            </w:r>
          </w:p>
          <w:p w:rsidR="00480C18" w:rsidRPr="00C94023" w:rsidRDefault="00480C18" w:rsidP="006720EA">
            <w:pPr>
              <w:pStyle w:val="0"/>
              <w:numPr>
                <w:ilvl w:val="0"/>
                <w:numId w:val="20"/>
              </w:numPr>
              <w:tabs>
                <w:tab w:val="left" w:pos="459"/>
              </w:tabs>
              <w:ind w:left="0" w:firstLine="0"/>
              <w:rPr>
                <w:rFonts w:cs="Arial"/>
                <w:sz w:val="20"/>
                <w:szCs w:val="20"/>
              </w:rPr>
            </w:pPr>
            <w:r w:rsidRPr="00C94023">
              <w:rPr>
                <w:rFonts w:cs="Arial"/>
                <w:sz w:val="20"/>
                <w:szCs w:val="20"/>
              </w:rPr>
              <w:t>Культовые здания и сооружения;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Временные павильоны и киоски розничной торговли и обслуживания населения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Гостевые автостоянки</w:t>
            </w:r>
          </w:p>
          <w:p w:rsidR="00480C18" w:rsidRPr="00C94023" w:rsidRDefault="00480C18" w:rsidP="006720EA">
            <w:pPr>
              <w:numPr>
                <w:ilvl w:val="0"/>
                <w:numId w:val="2"/>
              </w:numPr>
              <w:tabs>
                <w:tab w:val="clear" w:pos="644"/>
                <w:tab w:val="num" w:pos="34"/>
                <w:tab w:val="left" w:pos="459"/>
              </w:tabs>
              <w:ind w:left="0" w:firstLine="0"/>
              <w:rPr>
                <w:rFonts w:cs="Arial"/>
                <w:color w:val="000000"/>
                <w:sz w:val="20"/>
                <w:szCs w:val="20"/>
              </w:rPr>
            </w:pPr>
            <w:r w:rsidRPr="00C94023">
              <w:rPr>
                <w:rFonts w:cs="Arial"/>
                <w:color w:val="000000"/>
                <w:sz w:val="20"/>
                <w:szCs w:val="20"/>
              </w:rPr>
              <w:lastRenderedPageBreak/>
              <w:t>Площадки для сбора мусора</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Архитектурно-строительные требования</w:t>
            </w:r>
          </w:p>
        </w:tc>
        <w:tc>
          <w:tcPr>
            <w:tcW w:w="6060" w:type="dxa"/>
          </w:tcPr>
          <w:p w:rsidR="00480C18" w:rsidRPr="00C94023" w:rsidRDefault="00480C18" w:rsidP="006720EA">
            <w:pPr>
              <w:numPr>
                <w:ilvl w:val="0"/>
                <w:numId w:val="16"/>
              </w:numPr>
              <w:tabs>
                <w:tab w:val="num" w:pos="459"/>
              </w:tabs>
              <w:ind w:left="0" w:firstLine="0"/>
              <w:rPr>
                <w:rFonts w:cs="Arial"/>
                <w:color w:val="000000"/>
                <w:sz w:val="20"/>
                <w:szCs w:val="20"/>
              </w:rPr>
            </w:pPr>
            <w:r w:rsidRPr="00C94023">
              <w:rPr>
                <w:rFonts w:cs="Arial"/>
                <w:color w:val="000000"/>
                <w:sz w:val="20"/>
                <w:szCs w:val="20"/>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480C18" w:rsidRPr="00C94023" w:rsidRDefault="00480C18" w:rsidP="006720EA">
            <w:pPr>
              <w:numPr>
                <w:ilvl w:val="0"/>
                <w:numId w:val="16"/>
              </w:numPr>
              <w:tabs>
                <w:tab w:val="num" w:pos="459"/>
              </w:tabs>
              <w:ind w:left="0" w:firstLine="0"/>
              <w:rPr>
                <w:rFonts w:cs="Arial"/>
                <w:color w:val="000000"/>
                <w:sz w:val="20"/>
                <w:szCs w:val="20"/>
              </w:rPr>
            </w:pPr>
            <w:r w:rsidRPr="00C94023">
              <w:rPr>
                <w:rFonts w:cs="Arial"/>
                <w:color w:val="000000"/>
                <w:sz w:val="20"/>
                <w:szCs w:val="20"/>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480C18" w:rsidRPr="00C94023" w:rsidRDefault="00480C18" w:rsidP="006720EA">
            <w:pPr>
              <w:numPr>
                <w:ilvl w:val="0"/>
                <w:numId w:val="16"/>
              </w:numPr>
              <w:tabs>
                <w:tab w:val="num" w:pos="459"/>
              </w:tabs>
              <w:ind w:left="0" w:firstLine="0"/>
              <w:rPr>
                <w:rFonts w:cs="Arial"/>
                <w:color w:val="000000"/>
                <w:sz w:val="20"/>
                <w:szCs w:val="20"/>
              </w:rPr>
            </w:pPr>
            <w:r w:rsidRPr="00C94023">
              <w:rPr>
                <w:rFonts w:cs="Arial"/>
                <w:color w:val="000000"/>
                <w:sz w:val="20"/>
                <w:szCs w:val="20"/>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t>Санитарно-гигиенические и экологические требования</w:t>
            </w:r>
          </w:p>
        </w:tc>
        <w:tc>
          <w:tcPr>
            <w:tcW w:w="6060" w:type="dxa"/>
          </w:tcPr>
          <w:p w:rsidR="00480C18" w:rsidRPr="00C94023" w:rsidRDefault="00480C18" w:rsidP="006720EA">
            <w:pPr>
              <w:pStyle w:val="ConsPlusNormal"/>
              <w:numPr>
                <w:ilvl w:val="0"/>
                <w:numId w:val="14"/>
              </w:numPr>
              <w:tabs>
                <w:tab w:val="left" w:pos="459"/>
              </w:tabs>
              <w:adjustRightInd w:val="0"/>
              <w:ind w:left="0" w:firstLine="0"/>
              <w:jc w:val="both"/>
              <w:rPr>
                <w:color w:val="000000"/>
              </w:rPr>
            </w:pPr>
            <w:r w:rsidRPr="00C94023">
              <w:rPr>
                <w:color w:val="000000"/>
              </w:rPr>
              <w:t>Санитарная очистка территории и централизованное канализование</w:t>
            </w:r>
          </w:p>
        </w:tc>
      </w:tr>
      <w:tr w:rsidR="00480C18" w:rsidRPr="00C94023" w:rsidTr="006720EA">
        <w:tc>
          <w:tcPr>
            <w:tcW w:w="3510" w:type="dxa"/>
          </w:tcPr>
          <w:p w:rsidR="00480C18" w:rsidRPr="00C94023" w:rsidRDefault="00480C18" w:rsidP="006720EA">
            <w:pPr>
              <w:pStyle w:val="ConsPlusNormal"/>
              <w:widowControl/>
              <w:ind w:firstLine="0"/>
              <w:jc w:val="both"/>
              <w:rPr>
                <w:color w:val="000000"/>
              </w:rPr>
            </w:pPr>
            <w:r w:rsidRPr="00C94023">
              <w:rPr>
                <w:color w:val="000000"/>
              </w:rPr>
              <w:t>Защита от опасных природных процессов</w:t>
            </w:r>
          </w:p>
        </w:tc>
        <w:tc>
          <w:tcPr>
            <w:tcW w:w="6060" w:type="dxa"/>
          </w:tcPr>
          <w:p w:rsidR="00480C18" w:rsidRPr="00C94023" w:rsidRDefault="00480C18" w:rsidP="006720EA">
            <w:pPr>
              <w:pStyle w:val="ConsPlusNormal"/>
              <w:widowControl/>
              <w:numPr>
                <w:ilvl w:val="0"/>
                <w:numId w:val="14"/>
              </w:numPr>
              <w:tabs>
                <w:tab w:val="left" w:pos="459"/>
              </w:tabs>
              <w:adjustRightInd w:val="0"/>
              <w:ind w:left="0" w:firstLine="0"/>
              <w:jc w:val="both"/>
              <w:rPr>
                <w:color w:val="000000"/>
              </w:rPr>
            </w:pPr>
            <w:r w:rsidRPr="00C94023">
              <w:rPr>
                <w:color w:val="000000"/>
              </w:rPr>
              <w:t>Устройство ливневой канализации с организацией поверхностного стока</w:t>
            </w:r>
          </w:p>
          <w:p w:rsidR="00480C18" w:rsidRPr="00C94023" w:rsidRDefault="00480C18" w:rsidP="006720EA">
            <w:pPr>
              <w:pStyle w:val="ConsPlusNormal"/>
              <w:numPr>
                <w:ilvl w:val="0"/>
                <w:numId w:val="14"/>
              </w:numPr>
              <w:tabs>
                <w:tab w:val="left" w:pos="459"/>
              </w:tabs>
              <w:adjustRightInd w:val="0"/>
              <w:ind w:left="0" w:firstLine="0"/>
              <w:jc w:val="both"/>
              <w:rPr>
                <w:color w:val="000000"/>
              </w:rPr>
            </w:pPr>
            <w:r w:rsidRPr="00C94023">
              <w:rPr>
                <w:color w:val="000000"/>
              </w:rPr>
              <w:t>При возведении новых капитальных зданий, проведение дополнительных инженерно-геологических изысканий</w:t>
            </w:r>
          </w:p>
        </w:tc>
      </w:tr>
    </w:tbl>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02 га"/>
              </w:smartTagPr>
              <w:r w:rsidRPr="00C94023">
                <w:rPr>
                  <w:rFonts w:cs="Arial"/>
                  <w:color w:val="000000"/>
                  <w:sz w:val="20"/>
                  <w:szCs w:val="20"/>
                </w:rPr>
                <w:t>0,02 га</w:t>
              </w:r>
            </w:smartTag>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r w:rsidRPr="00C94023">
              <w:rPr>
                <w:color w:val="000000"/>
              </w:rPr>
              <w:t xml:space="preserve">3м </w:t>
            </w:r>
          </w:p>
        </w:tc>
      </w:tr>
      <w:tr w:rsidR="00480C18" w:rsidRPr="00C94023" w:rsidTr="006720EA">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4 этажа</w:t>
            </w:r>
          </w:p>
        </w:tc>
      </w:tr>
      <w:tr w:rsidR="00480C18" w:rsidRPr="00C94023" w:rsidTr="006720E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C94023">
                <w:rPr>
                  <w:rFonts w:cs="Arial"/>
                  <w:color w:val="000000"/>
                  <w:sz w:val="20"/>
                  <w:szCs w:val="20"/>
                </w:rPr>
                <w:t>35 м</w:t>
              </w:r>
            </w:smartTag>
          </w:p>
        </w:tc>
      </w:tr>
      <w:tr w:rsidR="00480C18" w:rsidRPr="00C94023" w:rsidTr="006720EA">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50%</w:t>
            </w:r>
          </w:p>
        </w:tc>
      </w:tr>
      <w:tr w:rsidR="00480C18" w:rsidRPr="00C94023" w:rsidTr="006720EA">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w:t>
            </w:r>
          </w:p>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pStyle w:val="ConsPlusNormal"/>
        <w:widowControl/>
        <w:numPr>
          <w:ilvl w:val="0"/>
          <w:numId w:val="28"/>
        </w:numPr>
        <w:tabs>
          <w:tab w:val="left" w:pos="851"/>
        </w:tabs>
        <w:adjustRightInd w:val="0"/>
        <w:ind w:left="0" w:firstLine="709"/>
        <w:jc w:val="both"/>
        <w:rPr>
          <w:bCs/>
          <w:color w:val="000000"/>
          <w:sz w:val="24"/>
          <w:szCs w:val="24"/>
        </w:rPr>
      </w:pPr>
      <w:r w:rsidRPr="00C94023">
        <w:rPr>
          <w:bCs/>
          <w:color w:val="000000"/>
          <w:sz w:val="24"/>
          <w:szCs w:val="24"/>
        </w:rPr>
        <w:t>Зона размещения объектов культуры, образования и искусства – О2</w:t>
      </w:r>
    </w:p>
    <w:p w:rsidR="00480C18" w:rsidRPr="00C94023" w:rsidRDefault="00480C18" w:rsidP="00480C18">
      <w:pPr>
        <w:pStyle w:val="ConsPlusNormal"/>
        <w:widowControl/>
        <w:tabs>
          <w:tab w:val="left" w:pos="0"/>
        </w:tabs>
        <w:ind w:firstLine="709"/>
        <w:jc w:val="both"/>
        <w:rPr>
          <w:color w:val="000000"/>
          <w:sz w:val="24"/>
          <w:szCs w:val="24"/>
        </w:rPr>
      </w:pPr>
      <w:r w:rsidRPr="00C94023">
        <w:rPr>
          <w:color w:val="000000"/>
          <w:sz w:val="24"/>
          <w:szCs w:val="24"/>
        </w:rPr>
        <w:t xml:space="preserve">На территории Бугаевского сельского поселения выделяется участок зоны </w:t>
      </w:r>
      <w:r w:rsidRPr="00C94023">
        <w:rPr>
          <w:bCs/>
          <w:color w:val="000000"/>
          <w:sz w:val="24"/>
          <w:szCs w:val="24"/>
        </w:rPr>
        <w:t>размещения объектов культуры, образования и искусства</w:t>
      </w:r>
      <w:r w:rsidRPr="00C94023">
        <w:rPr>
          <w:color w:val="000000"/>
          <w:sz w:val="24"/>
          <w:szCs w:val="24"/>
        </w:rPr>
        <w:t xml:space="preserve">, в том числе </w:t>
      </w:r>
    </w:p>
    <w:p w:rsidR="00480C18" w:rsidRPr="00C94023" w:rsidRDefault="00480C18" w:rsidP="00480C18">
      <w:pPr>
        <w:pStyle w:val="ConsPlusNormal"/>
        <w:widowControl/>
        <w:tabs>
          <w:tab w:val="left" w:pos="0"/>
        </w:tabs>
        <w:ind w:firstLine="709"/>
        <w:jc w:val="both"/>
        <w:rPr>
          <w:color w:val="000000"/>
          <w:sz w:val="24"/>
          <w:szCs w:val="24"/>
        </w:rPr>
      </w:pPr>
      <w:r w:rsidRPr="00C94023">
        <w:rPr>
          <w:color w:val="000000"/>
          <w:sz w:val="24"/>
          <w:szCs w:val="24"/>
        </w:rPr>
        <w:t xml:space="preserve">на территории населенного пункта село Бугаевка – 2 участка; </w:t>
      </w:r>
    </w:p>
    <w:p w:rsidR="00480C18" w:rsidRPr="00C94023" w:rsidRDefault="00480C18" w:rsidP="00480C18">
      <w:pPr>
        <w:pStyle w:val="ConsPlusNormal"/>
        <w:widowControl/>
        <w:tabs>
          <w:tab w:val="left" w:pos="0"/>
        </w:tabs>
        <w:ind w:firstLine="709"/>
        <w:jc w:val="both"/>
        <w:rPr>
          <w:bCs/>
          <w:color w:val="000000"/>
          <w:sz w:val="24"/>
          <w:szCs w:val="24"/>
        </w:rPr>
      </w:pPr>
      <w:r w:rsidRPr="00C94023">
        <w:rPr>
          <w:color w:val="000000"/>
          <w:sz w:val="24"/>
          <w:szCs w:val="24"/>
        </w:rPr>
        <w:t xml:space="preserve">Описание прохождения границ участков зоны </w:t>
      </w:r>
      <w:r w:rsidRPr="00C94023">
        <w:rPr>
          <w:bCs/>
          <w:color w:val="000000"/>
          <w:sz w:val="24"/>
          <w:szCs w:val="24"/>
        </w:rPr>
        <w:t>размещения объектов культуры, образования и искусства.</w:t>
      </w:r>
    </w:p>
    <w:p w:rsidR="00480C18" w:rsidRPr="00C94023" w:rsidRDefault="00480C18" w:rsidP="00480C18">
      <w:pPr>
        <w:pStyle w:val="ConsPlusNormal"/>
        <w:widowControl/>
        <w:tabs>
          <w:tab w:val="left" w:pos="0"/>
        </w:tabs>
        <w:ind w:firstLine="709"/>
        <w:jc w:val="both"/>
        <w:rPr>
          <w:color w:val="000000"/>
          <w:sz w:val="24"/>
          <w:szCs w:val="24"/>
        </w:rPr>
      </w:pPr>
      <w:r w:rsidRPr="00C94023">
        <w:rPr>
          <w:bCs/>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2/</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25 граница проходит на восток вдоль дороги до точки 26, на юг до точки 27, на запад до точки 28, затем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w:t>
            </w:r>
            <w:r w:rsidRPr="00C94023">
              <w:rPr>
                <w:rFonts w:cs="Arial"/>
                <w:color w:val="000000"/>
                <w:sz w:val="20"/>
                <w:szCs w:val="20"/>
                <w:lang w:val="en-US"/>
              </w:rPr>
              <w:t>2/</w:t>
            </w:r>
            <w:r w:rsidRPr="00C94023">
              <w:rPr>
                <w:rFonts w:cs="Arial"/>
                <w:color w:val="000000"/>
                <w:sz w:val="20"/>
                <w:szCs w:val="20"/>
              </w:rPr>
              <w:t>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69 граница проходит на восток до точки 1004, в общем южном направлении до точки 1002, затем в общем юго-западном направлении до точки 995, далее в общем южном направлении до точки 991, поворачивает и </w:t>
            </w:r>
            <w:r w:rsidRPr="00C94023">
              <w:rPr>
                <w:rFonts w:cs="Arial"/>
                <w:color w:val="000000"/>
                <w:sz w:val="20"/>
                <w:szCs w:val="20"/>
              </w:rPr>
              <w:lastRenderedPageBreak/>
              <w:t>следует на северо-запад до точки 83, на северо-восток вдоль границы населенного пункта до исходной точки</w:t>
            </w:r>
          </w:p>
        </w:tc>
      </w:tr>
    </w:tbl>
    <w:p w:rsidR="00480C18" w:rsidRPr="00C94023" w:rsidRDefault="00480C18" w:rsidP="00480C18">
      <w:pPr>
        <w:pStyle w:val="ConsPlusNormal"/>
        <w:widowControl/>
        <w:tabs>
          <w:tab w:val="left" w:pos="851"/>
        </w:tabs>
        <w:ind w:firstLine="709"/>
        <w:jc w:val="both"/>
        <w:rPr>
          <w:color w:val="000000"/>
          <w:sz w:val="24"/>
          <w:szCs w:val="24"/>
        </w:rPr>
      </w:pPr>
      <w:bookmarkStart w:id="140" w:name="_Toc302114081"/>
    </w:p>
    <w:p w:rsidR="00480C18" w:rsidRPr="00C94023" w:rsidRDefault="00480C18" w:rsidP="00480C18">
      <w:pPr>
        <w:pStyle w:val="ConsPlusNormal"/>
        <w:widowControl/>
        <w:tabs>
          <w:tab w:val="left" w:pos="1134"/>
        </w:tabs>
        <w:ind w:firstLine="709"/>
        <w:jc w:val="both"/>
        <w:rPr>
          <w:color w:val="000000"/>
          <w:sz w:val="24"/>
          <w:szCs w:val="24"/>
        </w:rPr>
      </w:pPr>
      <w:r w:rsidRPr="00C94023">
        <w:rPr>
          <w:color w:val="000000"/>
          <w:sz w:val="24"/>
          <w:szCs w:val="24"/>
        </w:rPr>
        <w:t>Градостроительный регламент</w:t>
      </w:r>
      <w:bookmarkEnd w:id="140"/>
      <w:r w:rsidRPr="00C94023">
        <w:rPr>
          <w:color w:val="000000"/>
          <w:sz w:val="24"/>
          <w:szCs w:val="24"/>
        </w:rPr>
        <w:t xml:space="preserve"> </w:t>
      </w:r>
      <w:bookmarkStart w:id="141" w:name="_Toc268485130"/>
      <w:bookmarkStart w:id="142" w:name="_Toc268487204"/>
      <w:bookmarkStart w:id="143" w:name="_Toc268488024"/>
      <w:bookmarkStart w:id="144" w:name="_Toc302114072"/>
      <w:bookmarkStart w:id="145" w:name="_Toc268485144"/>
      <w:bookmarkStart w:id="146" w:name="_Toc268487218"/>
      <w:bookmarkStart w:id="147" w:name="_Toc2684880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Библиотеки, архивы, информационные центры;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Клубы (Дома культуры)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Театры профессиональные, народные (самодеятельные), театральные студии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Дома народного творчества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Мастерские по изготовлению изделий традиционного народного творчества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Фестивальные площадки, открытые эстрады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Музеи; дома-музеи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Выставочные залы, картинные галереи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Художественные салоны, магазины по продаже сувениров, изделий народных промыслов</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Специализированные клубы, залы для аттракционов и развлечений, танцевальные залы и дискотеки, развлекательные комплексы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Видеосалоны, (кинотеатры)</w:t>
            </w:r>
          </w:p>
          <w:p w:rsidR="00480C18" w:rsidRPr="00C94023" w:rsidRDefault="00480C18" w:rsidP="006720EA">
            <w:pPr>
              <w:pStyle w:val="ConsPlusNormal"/>
              <w:widowControl/>
              <w:numPr>
                <w:ilvl w:val="0"/>
                <w:numId w:val="2"/>
              </w:numPr>
              <w:tabs>
                <w:tab w:val="clear" w:pos="644"/>
                <w:tab w:val="num" w:pos="459"/>
                <w:tab w:val="left" w:pos="650"/>
              </w:tabs>
              <w:adjustRightInd w:val="0"/>
              <w:ind w:left="0" w:firstLine="0"/>
              <w:jc w:val="both"/>
              <w:rPr>
                <w:color w:val="000000"/>
              </w:rPr>
            </w:pPr>
            <w:r w:rsidRPr="00C94023">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80C18" w:rsidRPr="00C94023" w:rsidRDefault="00480C18" w:rsidP="006720EA">
            <w:pPr>
              <w:pStyle w:val="ConsPlusNormal"/>
              <w:widowControl/>
              <w:numPr>
                <w:ilvl w:val="0"/>
                <w:numId w:val="2"/>
              </w:numPr>
              <w:tabs>
                <w:tab w:val="clear" w:pos="644"/>
                <w:tab w:val="num" w:pos="459"/>
                <w:tab w:val="left" w:pos="650"/>
              </w:tabs>
              <w:adjustRightInd w:val="0"/>
              <w:ind w:left="0" w:firstLine="0"/>
              <w:jc w:val="both"/>
              <w:rPr>
                <w:color w:val="000000"/>
              </w:rPr>
            </w:pPr>
            <w:r w:rsidRPr="00C94023">
              <w:rPr>
                <w:color w:val="000000"/>
              </w:rPr>
              <w:t>Средние специальные образовательные учреждения, профессионально-технические училища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Специализированные образовательные учреждения: ДШИ, музыкальные, художественные, хореографические, иные школы;</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Средние специальные образовательные учреждения культуры и искусства;</w:t>
            </w:r>
          </w:p>
          <w:p w:rsidR="00480C18" w:rsidRPr="00C94023" w:rsidRDefault="00480C18" w:rsidP="006720EA">
            <w:pPr>
              <w:pStyle w:val="ConsPlusNormal"/>
              <w:keepLines/>
              <w:widowControl/>
              <w:numPr>
                <w:ilvl w:val="0"/>
                <w:numId w:val="16"/>
              </w:numPr>
              <w:tabs>
                <w:tab w:val="num" w:pos="459"/>
              </w:tabs>
              <w:adjustRightInd w:val="0"/>
              <w:ind w:left="0" w:firstLine="0"/>
              <w:jc w:val="both"/>
              <w:rPr>
                <w:color w:val="000000"/>
              </w:rPr>
            </w:pPr>
            <w:r w:rsidRPr="00C94023">
              <w:rPr>
                <w:color w:val="000000"/>
              </w:rPr>
              <w:t>Мемориальные комплексы, монументы, памятники и памятные знаки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Гаражи служебного транспорта,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Гостевые автостоянки,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Общественные туалеты;</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 xml:space="preserve">Сооружения и устройства сетей инженерно технического обеспечения, </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Общественные зеленые насаждений (сквер, аллея, бульвар, сад)</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tabs>
                <w:tab w:val="num" w:pos="459"/>
              </w:tabs>
              <w:ind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ConsPlusNormal"/>
              <w:widowControl/>
              <w:numPr>
                <w:ilvl w:val="0"/>
                <w:numId w:val="19"/>
              </w:numPr>
              <w:tabs>
                <w:tab w:val="clear" w:pos="1429"/>
                <w:tab w:val="num" w:pos="459"/>
              </w:tabs>
              <w:adjustRightInd w:val="0"/>
              <w:ind w:left="0" w:firstLine="0"/>
              <w:jc w:val="both"/>
              <w:rPr>
                <w:color w:val="000000"/>
              </w:rPr>
            </w:pPr>
            <w:r w:rsidRPr="00C94023">
              <w:rPr>
                <w:color w:val="000000"/>
              </w:rPr>
              <w:t>Культовые здания и сооружения;</w:t>
            </w:r>
          </w:p>
          <w:p w:rsidR="00480C18" w:rsidRPr="00C94023" w:rsidRDefault="00480C18" w:rsidP="006720EA">
            <w:pPr>
              <w:pStyle w:val="ConsPlusNormal"/>
              <w:widowControl/>
              <w:numPr>
                <w:ilvl w:val="0"/>
                <w:numId w:val="19"/>
              </w:numPr>
              <w:tabs>
                <w:tab w:val="clear" w:pos="1429"/>
                <w:tab w:val="num" w:pos="459"/>
              </w:tabs>
              <w:adjustRightInd w:val="0"/>
              <w:ind w:left="0" w:firstLine="0"/>
              <w:jc w:val="both"/>
              <w:rPr>
                <w:color w:val="000000"/>
              </w:rPr>
            </w:pPr>
            <w:r w:rsidRPr="00C94023">
              <w:rPr>
                <w:color w:val="000000"/>
              </w:rPr>
              <w:t>Временные павильоны и киоски розничной торговли и обслуживания населения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Сооружения и устройства сетей инженерно технического обеспечения,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Гаражи служебного транспорта,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Гостевые автостоянки,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lastRenderedPageBreak/>
              <w:t>Зеленые насаждения,</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Благоустройство территории, малые архитектурные формы</w:t>
            </w:r>
          </w:p>
          <w:p w:rsidR="00480C18" w:rsidRPr="00C94023" w:rsidRDefault="00480C18" w:rsidP="006720EA">
            <w:pPr>
              <w:pStyle w:val="ConsPlusNormal"/>
              <w:keepNext/>
              <w:keepLines/>
              <w:widowControl/>
              <w:numPr>
                <w:ilvl w:val="0"/>
                <w:numId w:val="1"/>
              </w:numPr>
              <w:tabs>
                <w:tab w:val="clear" w:pos="720"/>
                <w:tab w:val="num" w:pos="459"/>
              </w:tabs>
              <w:adjustRightInd w:val="0"/>
              <w:ind w:left="0" w:firstLine="0"/>
              <w:jc w:val="both"/>
              <w:rPr>
                <w:color w:val="000000"/>
              </w:rPr>
            </w:pPr>
            <w:r w:rsidRPr="00C94023">
              <w:rPr>
                <w:color w:val="000000"/>
              </w:rPr>
              <w:t xml:space="preserve">Объекты гражданской обороны, </w:t>
            </w:r>
          </w:p>
          <w:p w:rsidR="00480C18" w:rsidRPr="00C94023" w:rsidRDefault="00480C18" w:rsidP="006720EA">
            <w:pPr>
              <w:pStyle w:val="nienie"/>
              <w:numPr>
                <w:ilvl w:val="0"/>
                <w:numId w:val="19"/>
              </w:numPr>
              <w:tabs>
                <w:tab w:val="num" w:pos="459"/>
              </w:tabs>
              <w:ind w:left="0" w:firstLine="0"/>
              <w:rPr>
                <w:rFonts w:ascii="Arial" w:hAnsi="Arial" w:cs="Arial"/>
                <w:color w:val="000000"/>
                <w:sz w:val="20"/>
                <w:szCs w:val="20"/>
              </w:rPr>
            </w:pPr>
            <w:r w:rsidRPr="00C94023">
              <w:rPr>
                <w:rFonts w:ascii="Arial" w:hAnsi="Arial" w:cs="Arial"/>
                <w:color w:val="000000"/>
                <w:sz w:val="20"/>
                <w:szCs w:val="20"/>
              </w:rPr>
              <w:t>Объекты пожарной охраны (гидранты, резервуары и т.п.)</w:t>
            </w:r>
          </w:p>
        </w:tc>
      </w:tr>
    </w:tbl>
    <w:p w:rsidR="00480C18" w:rsidRPr="00C94023" w:rsidRDefault="00480C18" w:rsidP="00480C18">
      <w:pPr>
        <w:pStyle w:val="ConsPlusNormal"/>
        <w:widowControl/>
        <w:tabs>
          <w:tab w:val="left" w:pos="1134"/>
        </w:tabs>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02 га"/>
              </w:smartTagPr>
              <w:r w:rsidRPr="00C94023">
                <w:rPr>
                  <w:rFonts w:cs="Arial"/>
                  <w:color w:val="000000"/>
                  <w:sz w:val="20"/>
                  <w:szCs w:val="20"/>
                </w:rPr>
                <w:t>0,02 га</w:t>
              </w:r>
            </w:smartTag>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r w:rsidRPr="00C94023">
              <w:rPr>
                <w:color w:val="000000"/>
              </w:rPr>
              <w:t xml:space="preserve">3м </w:t>
            </w:r>
          </w:p>
        </w:tc>
      </w:tr>
      <w:tr w:rsidR="00480C18" w:rsidRPr="00C94023" w:rsidTr="006720EA">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4 этажа</w:t>
            </w:r>
          </w:p>
        </w:tc>
      </w:tr>
      <w:tr w:rsidR="00480C18" w:rsidRPr="00C94023" w:rsidTr="006720E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C94023">
                <w:rPr>
                  <w:rFonts w:cs="Arial"/>
                  <w:color w:val="000000"/>
                  <w:sz w:val="20"/>
                  <w:szCs w:val="20"/>
                </w:rPr>
                <w:t>35 м</w:t>
              </w:r>
            </w:smartTag>
          </w:p>
        </w:tc>
      </w:tr>
      <w:tr w:rsidR="00480C18" w:rsidRPr="00C94023" w:rsidTr="006720EA">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50%</w:t>
            </w:r>
          </w:p>
        </w:tc>
      </w:tr>
      <w:tr w:rsidR="00480C18" w:rsidRPr="00C94023" w:rsidTr="006720EA">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w:t>
            </w:r>
          </w:p>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pStyle w:val="ConsPlusNormal"/>
        <w:widowControl/>
        <w:tabs>
          <w:tab w:val="left" w:pos="1134"/>
        </w:tabs>
        <w:ind w:firstLine="709"/>
        <w:jc w:val="both"/>
        <w:rPr>
          <w:color w:val="000000"/>
          <w:sz w:val="24"/>
          <w:szCs w:val="24"/>
        </w:rPr>
      </w:pPr>
    </w:p>
    <w:p w:rsidR="00480C18" w:rsidRPr="00C94023" w:rsidRDefault="00480C18" w:rsidP="00480C18">
      <w:pPr>
        <w:pStyle w:val="ConsPlusNormal"/>
        <w:widowControl/>
        <w:numPr>
          <w:ilvl w:val="0"/>
          <w:numId w:val="28"/>
        </w:numPr>
        <w:tabs>
          <w:tab w:val="left" w:pos="1134"/>
        </w:tabs>
        <w:adjustRightInd w:val="0"/>
        <w:ind w:left="0" w:firstLine="709"/>
        <w:jc w:val="both"/>
        <w:rPr>
          <w:color w:val="000000"/>
          <w:sz w:val="24"/>
          <w:szCs w:val="24"/>
        </w:rPr>
      </w:pPr>
      <w:r w:rsidRPr="00C94023">
        <w:rPr>
          <w:color w:val="000000"/>
          <w:sz w:val="24"/>
          <w:szCs w:val="24"/>
        </w:rPr>
        <w:t>Зона размещения объектов физкультуры и спорта – О3</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На территории Бугаевского сельского поселения выделяются участки зоны размещения объектов физкультуры и спорта в том числе: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населенного пункта село Бугаевка – 1 участок;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Описание прохождения границ участков зоны планируемого размещения объектов физкультуры и спорта</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О3</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387 граница проходит на восток до точки 973, на юг до точки 976, затем на запад до точки 979, на северо-восток вдоль дороги до исходной точки</w:t>
            </w:r>
          </w:p>
        </w:tc>
      </w:tr>
    </w:tbl>
    <w:p w:rsidR="00480C18" w:rsidRPr="00C94023" w:rsidRDefault="00480C18" w:rsidP="00480C18">
      <w:pPr>
        <w:pStyle w:val="ConsPlusNormal"/>
        <w:widowControl/>
        <w:tabs>
          <w:tab w:val="left" w:pos="1134"/>
        </w:tabs>
        <w:ind w:firstLine="709"/>
        <w:jc w:val="both"/>
        <w:rPr>
          <w:color w:val="000000"/>
          <w:sz w:val="24"/>
          <w:szCs w:val="24"/>
        </w:rPr>
      </w:pPr>
    </w:p>
    <w:p w:rsidR="00480C18" w:rsidRPr="00C94023" w:rsidRDefault="00480C18" w:rsidP="00480C18">
      <w:pPr>
        <w:pStyle w:val="ConsPlusNormal"/>
        <w:widowControl/>
        <w:numPr>
          <w:ilvl w:val="0"/>
          <w:numId w:val="28"/>
        </w:numPr>
        <w:tabs>
          <w:tab w:val="left" w:pos="1134"/>
        </w:tabs>
        <w:adjustRightInd w:val="0"/>
        <w:ind w:left="0" w:firstLine="709"/>
        <w:jc w:val="both"/>
        <w:rPr>
          <w:color w:val="000000"/>
          <w:sz w:val="24"/>
          <w:szCs w:val="24"/>
        </w:rPr>
      </w:pPr>
      <w:r w:rsidRPr="00C94023">
        <w:rPr>
          <w:color w:val="000000"/>
          <w:sz w:val="24"/>
          <w:szCs w:val="24"/>
        </w:rPr>
        <w:t>Зона планируемого размещения объектов физкультуры и спорта – О3п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Бугаевского сельского поселения выделяются участки зоны планируемого размещения объектов физкультуры и спорта в том числе</w:t>
      </w:r>
      <w:bookmarkEnd w:id="141"/>
      <w:bookmarkEnd w:id="142"/>
      <w:bookmarkEnd w:id="143"/>
      <w:r w:rsidRPr="00C94023">
        <w:rPr>
          <w:color w:val="000000"/>
          <w:sz w:val="24"/>
          <w:szCs w:val="24"/>
        </w:rPr>
        <w:t>:</w:t>
      </w:r>
      <w:bookmarkEnd w:id="144"/>
      <w:r w:rsidRPr="00C94023">
        <w:rPr>
          <w:color w:val="000000"/>
          <w:sz w:val="24"/>
          <w:szCs w:val="24"/>
        </w:rPr>
        <w:t xml:space="preserve"> </w:t>
      </w:r>
    </w:p>
    <w:p w:rsidR="00480C18" w:rsidRPr="00C94023" w:rsidRDefault="00480C18" w:rsidP="00480C18">
      <w:pPr>
        <w:pStyle w:val="ConsPlusNormal"/>
        <w:widowControl/>
        <w:ind w:firstLine="709"/>
        <w:jc w:val="both"/>
        <w:rPr>
          <w:color w:val="000000"/>
          <w:sz w:val="24"/>
          <w:szCs w:val="24"/>
        </w:rPr>
      </w:pPr>
      <w:bookmarkStart w:id="148" w:name="_Toc268485133"/>
      <w:bookmarkStart w:id="149" w:name="_Toc268487207"/>
      <w:bookmarkStart w:id="150" w:name="_Toc268488027"/>
      <w:r w:rsidRPr="00C94023">
        <w:rPr>
          <w:color w:val="000000"/>
          <w:sz w:val="24"/>
          <w:szCs w:val="24"/>
        </w:rPr>
        <w:t>на территории населенного пункта село Колещатовка – 1 участок;</w:t>
      </w:r>
    </w:p>
    <w:p w:rsidR="00480C18" w:rsidRPr="00C94023" w:rsidRDefault="00480C18" w:rsidP="00480C18">
      <w:pPr>
        <w:pStyle w:val="ConsPlusNormal"/>
        <w:widowControl/>
        <w:ind w:firstLine="709"/>
        <w:jc w:val="both"/>
        <w:rPr>
          <w:color w:val="000000"/>
          <w:sz w:val="24"/>
          <w:szCs w:val="24"/>
        </w:rPr>
      </w:pPr>
      <w:bookmarkStart w:id="151" w:name="_Toc302114074"/>
      <w:r w:rsidRPr="00C94023">
        <w:rPr>
          <w:color w:val="000000"/>
          <w:sz w:val="24"/>
          <w:szCs w:val="24"/>
        </w:rPr>
        <w:t>Описание прохождения границ участков зоны планируемого размещения</w:t>
      </w:r>
      <w:bookmarkEnd w:id="145"/>
      <w:bookmarkEnd w:id="146"/>
      <w:bookmarkEnd w:id="147"/>
      <w:bookmarkEnd w:id="148"/>
      <w:bookmarkEnd w:id="149"/>
      <w:bookmarkEnd w:id="150"/>
      <w:r w:rsidRPr="00C94023">
        <w:rPr>
          <w:color w:val="000000"/>
          <w:sz w:val="24"/>
          <w:szCs w:val="24"/>
        </w:rPr>
        <w:t xml:space="preserve"> </w:t>
      </w:r>
      <w:bookmarkEnd w:id="151"/>
      <w:r w:rsidRPr="00C94023">
        <w:rPr>
          <w:color w:val="000000"/>
          <w:sz w:val="24"/>
          <w:szCs w:val="24"/>
        </w:rPr>
        <w:t>объектов физкультуры и спорта</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О3п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57 граница проходит в общем северо-восточном направлении вдоль дороги до точки 64, на юго-восток вдоль дороги до точки 66, на юго-запад до точки 67, затем на северо-запад до исходной точки</w:t>
            </w:r>
          </w:p>
        </w:tc>
      </w:tr>
    </w:tbl>
    <w:p w:rsidR="00480C18" w:rsidRPr="00C94023" w:rsidRDefault="00480C18" w:rsidP="00480C18">
      <w:pPr>
        <w:ind w:firstLine="709"/>
        <w:rPr>
          <w:rFonts w:cs="Arial"/>
          <w:color w:val="000000"/>
        </w:rPr>
      </w:pPr>
    </w:p>
    <w:p w:rsidR="00480C18" w:rsidRPr="00C94023" w:rsidRDefault="00480C18" w:rsidP="00480C18">
      <w:pPr>
        <w:ind w:firstLine="709"/>
        <w:rPr>
          <w:rFonts w:eastAsia="Calibri" w:cs="Arial"/>
          <w:color w:val="000000"/>
          <w:kern w:val="24"/>
          <w:lang w:eastAsia="en-US"/>
        </w:rPr>
      </w:pPr>
      <w:r w:rsidRPr="00C94023">
        <w:rPr>
          <w:rFonts w:eastAsia="Calibri" w:cs="Arial"/>
          <w:color w:val="000000"/>
          <w:kern w:val="24"/>
          <w:lang w:eastAsia="en-US"/>
        </w:rPr>
        <w:t>Градостроительный регламент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Основные виды разрешенного использования</w:t>
            </w:r>
          </w:p>
        </w:tc>
        <w:tc>
          <w:tcPr>
            <w:tcW w:w="6060" w:type="dxa"/>
          </w:tcPr>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Специализированные образовательные учреждения, ДСШ;</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Физкультурно-спортивные комплексы с включения в их состав открытых спортивных сооружений с трибунами для размещения зрителей, крытые теннисные корты, </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Купальные плавательные и спортивные бассейны общего пользования, </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Спортивно-оздоровительные центры;</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Специализированные клубы, помещения для игр в боулинг, бильярд, активных детских игр</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Сауны, массажные кабинеты, фитнес- клубы</w:t>
            </w:r>
          </w:p>
          <w:p w:rsidR="00480C18" w:rsidRPr="00C94023" w:rsidRDefault="00480C18" w:rsidP="006720EA">
            <w:pPr>
              <w:keepLines/>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Детские игровые комплексы</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 раздевальные и душевые помещения для посетителей спортивных объектов;</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Здания и сооружения, технологически связанные с проведением спортивных соревнований и физкультурных мероприятий;</w:t>
            </w:r>
          </w:p>
          <w:p w:rsidR="00480C18" w:rsidRPr="00C94023" w:rsidRDefault="00480C18" w:rsidP="006720EA">
            <w:pPr>
              <w:keepNext/>
              <w:keepLines/>
              <w:numPr>
                <w:ilvl w:val="0"/>
                <w:numId w:val="1"/>
              </w:numPr>
              <w:tabs>
                <w:tab w:val="clear" w:pos="720"/>
                <w:tab w:val="num"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Здания и сооружения для размещения служб охраны и наблюдения,</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Гаражи служебного транспорта, </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Гостевые автостоянки,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keepNext/>
              <w:keepLines/>
              <w:numPr>
                <w:ilvl w:val="0"/>
                <w:numId w:val="1"/>
              </w:numPr>
              <w:tabs>
                <w:tab w:val="clear" w:pos="720"/>
                <w:tab w:val="num"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Общественные туалеты;</w:t>
            </w:r>
          </w:p>
          <w:p w:rsidR="00480C18" w:rsidRPr="00C94023" w:rsidRDefault="00480C18" w:rsidP="006720EA">
            <w:pPr>
              <w:keepNext/>
              <w:keepLines/>
              <w:numPr>
                <w:ilvl w:val="0"/>
                <w:numId w:val="1"/>
              </w:numPr>
              <w:tabs>
                <w:tab w:val="clear" w:pos="720"/>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keepNext/>
              <w:keepLines/>
              <w:numPr>
                <w:ilvl w:val="0"/>
                <w:numId w:val="1"/>
              </w:numPr>
              <w:tabs>
                <w:tab w:val="clear" w:pos="720"/>
                <w:tab w:val="num"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Благоустройство территорий, элементы малых архитектурных форм;</w:t>
            </w:r>
          </w:p>
          <w:p w:rsidR="00480C18" w:rsidRPr="00C94023" w:rsidRDefault="00480C18" w:rsidP="006720EA">
            <w:pPr>
              <w:keepNext/>
              <w:keepLines/>
              <w:numPr>
                <w:ilvl w:val="0"/>
                <w:numId w:val="1"/>
              </w:numPr>
              <w:tabs>
                <w:tab w:val="clear" w:pos="720"/>
                <w:tab w:val="num" w:pos="459"/>
              </w:tabs>
              <w:autoSpaceDE w:val="0"/>
              <w:autoSpaceDN w:val="0"/>
              <w:adjustRightInd w:val="0"/>
              <w:ind w:left="0" w:firstLine="0"/>
              <w:rPr>
                <w:rFonts w:cs="Arial"/>
                <w:color w:val="000000"/>
                <w:sz w:val="20"/>
                <w:szCs w:val="20"/>
              </w:rPr>
            </w:pPr>
            <w:r w:rsidRPr="00C94023">
              <w:rPr>
                <w:rFonts w:cs="Arial"/>
                <w:color w:val="000000"/>
                <w:sz w:val="20"/>
                <w:szCs w:val="20"/>
              </w:rPr>
              <w:t>Общественные зеленые насаждений (сквер, аллея, бульвар, сад)</w:t>
            </w:r>
          </w:p>
          <w:p w:rsidR="00480C18" w:rsidRPr="00C94023" w:rsidRDefault="00480C18" w:rsidP="006720EA">
            <w:pPr>
              <w:keepNext/>
              <w:keepLines/>
              <w:numPr>
                <w:ilvl w:val="0"/>
                <w:numId w:val="1"/>
              </w:numPr>
              <w:tabs>
                <w:tab w:val="clear" w:pos="720"/>
                <w:tab w:val="num" w:pos="459"/>
              </w:tabs>
              <w:autoSpaceDE w:val="0"/>
              <w:autoSpaceDN w:val="0"/>
              <w:adjustRightInd w:val="0"/>
              <w:ind w:left="0" w:firstLine="0"/>
              <w:rPr>
                <w:rFonts w:cs="Arial"/>
                <w:color w:val="000000"/>
                <w:sz w:val="20"/>
                <w:szCs w:val="20"/>
              </w:rPr>
            </w:pPr>
            <w:r w:rsidRPr="00C94023">
              <w:rPr>
                <w:rFonts w:cs="Arial"/>
                <w:color w:val="000000"/>
                <w:sz w:val="20"/>
                <w:szCs w:val="20"/>
              </w:rPr>
              <w:t>Надворные туалеты</w:t>
            </w:r>
          </w:p>
          <w:p w:rsidR="00480C18" w:rsidRPr="00C94023" w:rsidRDefault="00480C18" w:rsidP="006720EA">
            <w:pPr>
              <w:keepNext/>
              <w:keepLines/>
              <w:numPr>
                <w:ilvl w:val="0"/>
                <w:numId w:val="1"/>
              </w:numPr>
              <w:tabs>
                <w:tab w:val="clear" w:pos="720"/>
                <w:tab w:val="num"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Объекты гражданской обороны,</w:t>
            </w:r>
          </w:p>
          <w:p w:rsidR="00480C18" w:rsidRPr="00C94023" w:rsidRDefault="00480C18" w:rsidP="006720EA">
            <w:pPr>
              <w:tabs>
                <w:tab w:val="num" w:pos="459"/>
              </w:tabs>
              <w:ind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numPr>
                <w:ilvl w:val="0"/>
                <w:numId w:val="19"/>
              </w:numPr>
              <w:tabs>
                <w:tab w:val="clear" w:pos="1429"/>
                <w:tab w:val="num" w:pos="459"/>
              </w:tabs>
              <w:autoSpaceDE w:val="0"/>
              <w:autoSpaceDN w:val="0"/>
              <w:adjustRightInd w:val="0"/>
              <w:ind w:left="0" w:firstLine="0"/>
              <w:rPr>
                <w:rFonts w:cs="Arial"/>
                <w:color w:val="000000"/>
                <w:sz w:val="20"/>
                <w:szCs w:val="20"/>
              </w:rPr>
            </w:pPr>
            <w:r w:rsidRPr="00C94023">
              <w:rPr>
                <w:rFonts w:cs="Arial"/>
                <w:color w:val="000000"/>
                <w:sz w:val="20"/>
                <w:szCs w:val="20"/>
              </w:rPr>
              <w:t>Культовые здания и сооружения;</w:t>
            </w:r>
          </w:p>
          <w:p w:rsidR="00480C18" w:rsidRPr="00C94023" w:rsidRDefault="00480C18" w:rsidP="006720EA">
            <w:pPr>
              <w:numPr>
                <w:ilvl w:val="0"/>
                <w:numId w:val="19"/>
              </w:numPr>
              <w:tabs>
                <w:tab w:val="clear" w:pos="1429"/>
                <w:tab w:val="num" w:pos="459"/>
              </w:tabs>
              <w:autoSpaceDE w:val="0"/>
              <w:autoSpaceDN w:val="0"/>
              <w:adjustRightInd w:val="0"/>
              <w:ind w:left="0" w:firstLine="0"/>
              <w:rPr>
                <w:rFonts w:cs="Arial"/>
                <w:color w:val="000000"/>
                <w:sz w:val="20"/>
                <w:szCs w:val="20"/>
              </w:rPr>
            </w:pPr>
            <w:r w:rsidRPr="00C94023">
              <w:rPr>
                <w:rFonts w:cs="Arial"/>
                <w:color w:val="000000"/>
                <w:sz w:val="20"/>
                <w:szCs w:val="20"/>
              </w:rPr>
              <w:t>Временные павильоны и киоски розничной торговли и обслуживания населения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Гаражи служебного транспорта, </w:t>
            </w:r>
          </w:p>
          <w:p w:rsidR="00480C18" w:rsidRPr="00C94023" w:rsidRDefault="00480C18" w:rsidP="006720EA">
            <w:pPr>
              <w:numPr>
                <w:ilvl w:val="0"/>
                <w:numId w:val="2"/>
              </w:numPr>
              <w:tabs>
                <w:tab w:val="clear" w:pos="644"/>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Гостевые автостоянки,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Зеленые насаждения,</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Благоустройство территории, малые архитектурные формы</w:t>
            </w:r>
          </w:p>
          <w:p w:rsidR="00480C18" w:rsidRPr="00C94023" w:rsidRDefault="00480C18" w:rsidP="006720EA">
            <w:pPr>
              <w:keepNext/>
              <w:keepLines/>
              <w:numPr>
                <w:ilvl w:val="0"/>
                <w:numId w:val="1"/>
              </w:numPr>
              <w:tabs>
                <w:tab w:val="clear" w:pos="720"/>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Объекты гражданской обороны, </w:t>
            </w:r>
          </w:p>
          <w:p w:rsidR="00480C18" w:rsidRPr="00C94023" w:rsidRDefault="00480C18" w:rsidP="006720EA">
            <w:pPr>
              <w:keepLines/>
              <w:widowControl w:val="0"/>
              <w:numPr>
                <w:ilvl w:val="0"/>
                <w:numId w:val="19"/>
              </w:numPr>
              <w:tabs>
                <w:tab w:val="num" w:pos="459"/>
              </w:tabs>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bl>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ind w:firstLine="709"/>
        <w:rPr>
          <w:rFonts w:cs="Arial"/>
          <w:color w:val="000000"/>
        </w:rPr>
      </w:pPr>
      <w:r w:rsidRPr="00C94023">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02 га"/>
              </w:smartTagPr>
              <w:r w:rsidRPr="00C94023">
                <w:rPr>
                  <w:rFonts w:cs="Arial"/>
                  <w:color w:val="000000"/>
                  <w:sz w:val="20"/>
                  <w:szCs w:val="20"/>
                </w:rPr>
                <w:t>0,02 га</w:t>
              </w:r>
            </w:smartTag>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Минимальные отступы от границ земельных участков в целях определения мест </w:t>
            </w:r>
            <w:r w:rsidRPr="00C94023">
              <w:rPr>
                <w:color w:val="000000"/>
              </w:rPr>
              <w:lastRenderedPageBreak/>
              <w:t>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r w:rsidRPr="00C94023">
              <w:rPr>
                <w:color w:val="000000"/>
              </w:rPr>
              <w:lastRenderedPageBreak/>
              <w:t xml:space="preserve">3м </w:t>
            </w:r>
          </w:p>
        </w:tc>
      </w:tr>
      <w:tr w:rsidR="00480C18" w:rsidRPr="00C94023" w:rsidTr="006720EA">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lastRenderedPageBreak/>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4 этажа</w:t>
            </w:r>
          </w:p>
        </w:tc>
      </w:tr>
      <w:tr w:rsidR="00480C18" w:rsidRPr="00C94023" w:rsidTr="006720E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C94023">
                <w:rPr>
                  <w:rFonts w:cs="Arial"/>
                  <w:color w:val="000000"/>
                  <w:sz w:val="20"/>
                  <w:szCs w:val="20"/>
                </w:rPr>
                <w:t>35 м</w:t>
              </w:r>
            </w:smartTag>
          </w:p>
        </w:tc>
      </w:tr>
      <w:tr w:rsidR="00480C18" w:rsidRPr="00C94023" w:rsidTr="006720EA">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50%</w:t>
            </w:r>
          </w:p>
        </w:tc>
      </w:tr>
      <w:tr w:rsidR="00480C18" w:rsidRPr="00C94023" w:rsidTr="006720EA">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Для культовых объектов </w:t>
            </w:r>
          </w:p>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autoSpaceDE w:val="0"/>
        <w:autoSpaceDN w:val="0"/>
        <w:adjustRightInd w:val="0"/>
        <w:ind w:firstLine="709"/>
        <w:rPr>
          <w:rFonts w:cs="Arial"/>
          <w:color w:val="000000"/>
        </w:rPr>
      </w:pPr>
    </w:p>
    <w:p w:rsidR="00480C18" w:rsidRPr="00C94023" w:rsidRDefault="00480C18" w:rsidP="00480C18">
      <w:pPr>
        <w:pStyle w:val="3"/>
        <w:ind w:firstLine="709"/>
        <w:rPr>
          <w:b w:val="0"/>
          <w:color w:val="000000"/>
          <w:sz w:val="24"/>
          <w:szCs w:val="24"/>
        </w:rPr>
      </w:pPr>
      <w:bookmarkStart w:id="152" w:name="_Toc268487309"/>
      <w:bookmarkStart w:id="153" w:name="_Toc268488129"/>
      <w:bookmarkStart w:id="154" w:name="_Toc302114083"/>
      <w:r w:rsidRPr="00C94023">
        <w:rPr>
          <w:b w:val="0"/>
          <w:color w:val="000000"/>
          <w:sz w:val="24"/>
          <w:szCs w:val="24"/>
        </w:rPr>
        <w:t>Статья 21. Производственно - коммунальные зоны</w:t>
      </w:r>
      <w:bookmarkEnd w:id="152"/>
      <w:bookmarkEnd w:id="153"/>
      <w:bookmarkEnd w:id="154"/>
    </w:p>
    <w:p w:rsidR="00480C18" w:rsidRPr="00C94023" w:rsidRDefault="00480C18" w:rsidP="00480C18">
      <w:pPr>
        <w:tabs>
          <w:tab w:val="left" w:pos="567"/>
          <w:tab w:val="left" w:pos="851"/>
        </w:tabs>
        <w:ind w:firstLine="709"/>
        <w:rPr>
          <w:rFonts w:cs="Arial"/>
          <w:color w:val="000000"/>
        </w:rPr>
      </w:pPr>
    </w:p>
    <w:p w:rsidR="00480C18" w:rsidRPr="00C94023" w:rsidRDefault="00480C18" w:rsidP="00480C18">
      <w:pPr>
        <w:pStyle w:val="ConsPlusNormal"/>
        <w:widowControl/>
        <w:numPr>
          <w:ilvl w:val="0"/>
          <w:numId w:val="33"/>
        </w:numPr>
        <w:tabs>
          <w:tab w:val="left" w:pos="-426"/>
        </w:tabs>
        <w:adjustRightInd w:val="0"/>
        <w:ind w:left="0" w:firstLine="709"/>
        <w:jc w:val="both"/>
        <w:rPr>
          <w:color w:val="000000"/>
          <w:sz w:val="24"/>
          <w:szCs w:val="24"/>
        </w:rPr>
      </w:pPr>
      <w:bookmarkStart w:id="155" w:name="_Toc302114084"/>
      <w:r w:rsidRPr="00C94023">
        <w:rPr>
          <w:bCs/>
          <w:color w:val="000000"/>
          <w:sz w:val="24"/>
          <w:szCs w:val="24"/>
        </w:rPr>
        <w:t>Зона размещения предприятий (I</w:t>
      </w:r>
      <w:r w:rsidRPr="00C94023">
        <w:rPr>
          <w:bCs/>
          <w:color w:val="000000"/>
          <w:sz w:val="24"/>
          <w:szCs w:val="24"/>
          <w:lang w:val="en-US"/>
        </w:rPr>
        <w:t>II</w:t>
      </w:r>
      <w:r w:rsidRPr="00C94023">
        <w:rPr>
          <w:bCs/>
          <w:color w:val="000000"/>
          <w:sz w:val="24"/>
          <w:szCs w:val="24"/>
        </w:rPr>
        <w:t xml:space="preserve"> класс санитарной классификации – П3)</w:t>
      </w:r>
      <w:bookmarkEnd w:id="155"/>
      <w:r w:rsidRPr="00C94023">
        <w:rPr>
          <w:bCs/>
          <w:color w:val="000000"/>
          <w:sz w:val="24"/>
          <w:szCs w:val="24"/>
        </w:rPr>
        <w:t xml:space="preserve">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 xml:space="preserve">Участки зоны на территории </w:t>
      </w:r>
      <w:r w:rsidRPr="00C94023">
        <w:rPr>
          <w:bCs/>
          <w:color w:val="000000"/>
          <w:sz w:val="24"/>
          <w:szCs w:val="24"/>
        </w:rPr>
        <w:t>Бугаевского</w:t>
      </w:r>
      <w:r w:rsidRPr="00C94023">
        <w:rPr>
          <w:color w:val="000000"/>
          <w:sz w:val="24"/>
          <w:szCs w:val="24"/>
        </w:rPr>
        <w:t xml:space="preserve">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в населенном пункте село Бугаевка - 2 участка;</w:t>
      </w:r>
      <w:bookmarkStart w:id="156" w:name="_Toc302114085"/>
    </w:p>
    <w:p w:rsidR="00480C18" w:rsidRPr="00C94023" w:rsidRDefault="00480C18" w:rsidP="00480C18">
      <w:pPr>
        <w:pStyle w:val="0"/>
        <w:ind w:firstLine="709"/>
        <w:rPr>
          <w:rFonts w:cs="Arial"/>
        </w:rPr>
      </w:pPr>
      <w:r w:rsidRPr="00C94023">
        <w:rPr>
          <w:rFonts w:cs="Arial"/>
        </w:rPr>
        <w:t>в населенном пункте хутор Хрещатый - 1 участок;</w:t>
      </w:r>
    </w:p>
    <w:p w:rsidR="00480C18" w:rsidRPr="00C94023" w:rsidRDefault="00480C18" w:rsidP="00480C18">
      <w:pPr>
        <w:pStyle w:val="0"/>
        <w:ind w:firstLine="709"/>
        <w:rPr>
          <w:rFonts w:cs="Arial"/>
        </w:rPr>
      </w:pPr>
      <w:r w:rsidRPr="00C94023">
        <w:rPr>
          <w:rFonts w:cs="Arial"/>
        </w:rPr>
        <w:t xml:space="preserve">Описание прохождения границ участков зон </w:t>
      </w:r>
      <w:r w:rsidRPr="00C94023">
        <w:rPr>
          <w:rFonts w:cs="Arial"/>
          <w:bCs/>
        </w:rPr>
        <w:t>размещения объектов промышленных и сельскохозяйственных предприятий (I</w:t>
      </w:r>
      <w:r w:rsidRPr="00C94023">
        <w:rPr>
          <w:rFonts w:cs="Arial"/>
          <w:bCs/>
          <w:lang w:val="en-US"/>
        </w:rPr>
        <w:t>II</w:t>
      </w:r>
      <w:r w:rsidRPr="00C94023">
        <w:rPr>
          <w:rFonts w:cs="Arial"/>
          <w:bCs/>
        </w:rPr>
        <w:t xml:space="preserve"> класс санитарной классификации)</w:t>
      </w:r>
      <w:bookmarkEnd w:id="156"/>
      <w:r w:rsidRPr="00C94023">
        <w:rPr>
          <w:rFonts w:cs="Arial"/>
        </w:rPr>
        <w:t>.</w:t>
      </w:r>
    </w:p>
    <w:p w:rsidR="00480C18" w:rsidRPr="00C94023" w:rsidRDefault="00480C18" w:rsidP="00480C18">
      <w:pPr>
        <w:pStyle w:val="ConsPlusNormal"/>
        <w:widowControl/>
        <w:tabs>
          <w:tab w:val="left" w:pos="142"/>
          <w:tab w:val="left" w:pos="1134"/>
        </w:tabs>
        <w:ind w:firstLine="709"/>
        <w:jc w:val="both"/>
        <w:rPr>
          <w:color w:val="000000"/>
          <w:sz w:val="24"/>
          <w:szCs w:val="24"/>
        </w:rPr>
      </w:pPr>
      <w:bookmarkStart w:id="157" w:name="_Toc302114086"/>
      <w:r w:rsidRPr="00C94023">
        <w:rPr>
          <w:color w:val="000000"/>
          <w:sz w:val="24"/>
          <w:szCs w:val="24"/>
        </w:rPr>
        <w:t xml:space="preserve">Населенный пункт </w:t>
      </w:r>
      <w:bookmarkEnd w:id="157"/>
      <w:r w:rsidRPr="00C94023">
        <w:rPr>
          <w:color w:val="000000"/>
          <w:sz w:val="24"/>
          <w:szCs w:val="24"/>
        </w:rPr>
        <w:t>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3/1</w:t>
            </w:r>
            <w:r w:rsidRPr="00C94023">
              <w:rPr>
                <w:rFonts w:cs="Arial"/>
                <w:color w:val="000000"/>
                <w:sz w:val="20"/>
                <w:szCs w:val="20"/>
              </w:rPr>
              <w:t>/1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60 граница проходит на восток до точки 61, на юго-восток до точки 63, затем в общем южном направлении до точки 50, на запад вдоль ул.Молодежная до точки 55,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3/1</w:t>
            </w:r>
            <w:r w:rsidRPr="00C94023">
              <w:rPr>
                <w:rFonts w:cs="Arial"/>
                <w:color w:val="000000"/>
                <w:sz w:val="20"/>
                <w:szCs w:val="20"/>
              </w:rPr>
              <w:t>/2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91 граница проходит на восток до точки 84, на юг до точки 85, на юго-запад вдоль границы населенного пункта до точки 88, затем на северо-запад вдоль дороги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хутор Хрещатый</w:t>
      </w:r>
    </w:p>
    <w:p w:rsidR="00480C18" w:rsidRPr="00C94023" w:rsidRDefault="00480C18" w:rsidP="00480C18">
      <w:pPr>
        <w:pStyle w:val="ConsPlusNormal"/>
        <w:widowControl/>
        <w:tabs>
          <w:tab w:val="left" w:pos="-426"/>
        </w:tabs>
        <w:ind w:firstLine="709"/>
        <w:jc w:val="both"/>
        <w:rPr>
          <w:color w:val="000000"/>
          <w:sz w:val="24"/>
          <w:szCs w:val="24"/>
        </w:rPr>
      </w:pPr>
    </w:p>
    <w:p w:rsidR="00480C18" w:rsidRPr="00C94023" w:rsidRDefault="00480C18" w:rsidP="00480C18">
      <w:pPr>
        <w:pStyle w:val="ConsPlusNormal"/>
        <w:widowControl/>
        <w:numPr>
          <w:ilvl w:val="0"/>
          <w:numId w:val="33"/>
        </w:numPr>
        <w:tabs>
          <w:tab w:val="left" w:pos="-426"/>
        </w:tabs>
        <w:adjustRightInd w:val="0"/>
        <w:ind w:left="0" w:firstLine="709"/>
        <w:jc w:val="both"/>
        <w:rPr>
          <w:color w:val="000000"/>
          <w:sz w:val="24"/>
          <w:szCs w:val="24"/>
        </w:rPr>
      </w:pPr>
      <w:r w:rsidRPr="00C94023">
        <w:rPr>
          <w:bCs/>
          <w:color w:val="000000"/>
          <w:sz w:val="24"/>
          <w:szCs w:val="24"/>
        </w:rPr>
        <w:t>Зона планируемого размещения предприятий (I</w:t>
      </w:r>
      <w:r w:rsidRPr="00C94023">
        <w:rPr>
          <w:bCs/>
          <w:color w:val="000000"/>
          <w:sz w:val="24"/>
          <w:szCs w:val="24"/>
          <w:lang w:val="en-US"/>
        </w:rPr>
        <w:t>II</w:t>
      </w:r>
      <w:r w:rsidRPr="00C94023">
        <w:rPr>
          <w:bCs/>
          <w:color w:val="000000"/>
          <w:sz w:val="24"/>
          <w:szCs w:val="24"/>
        </w:rPr>
        <w:t xml:space="preserve"> класс санитарной классификации – П3п)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 xml:space="preserve">Участки зоны на территории </w:t>
      </w:r>
      <w:r w:rsidRPr="00C94023">
        <w:rPr>
          <w:bCs/>
          <w:color w:val="000000"/>
          <w:sz w:val="24"/>
          <w:szCs w:val="24"/>
        </w:rPr>
        <w:t>Бугаевского</w:t>
      </w:r>
      <w:r w:rsidRPr="00C94023">
        <w:rPr>
          <w:color w:val="000000"/>
          <w:sz w:val="24"/>
          <w:szCs w:val="24"/>
        </w:rPr>
        <w:t xml:space="preserve">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за границей населенных пунктов 1 участок (отражен на «Схеме градостроительного зонирования Бугаевского сельского поселения»);</w:t>
      </w:r>
    </w:p>
    <w:p w:rsidR="00480C18" w:rsidRPr="00C94023" w:rsidRDefault="00480C18" w:rsidP="00480C18">
      <w:pPr>
        <w:pStyle w:val="0"/>
        <w:ind w:firstLine="709"/>
        <w:rPr>
          <w:rFonts w:cs="Arial"/>
        </w:rPr>
      </w:pPr>
      <w:r w:rsidRPr="00C94023">
        <w:rPr>
          <w:rFonts w:cs="Arial"/>
        </w:rPr>
        <w:t>в населенном пункте село Бугаевка - 1 участок;</w:t>
      </w:r>
    </w:p>
    <w:p w:rsidR="00480C18" w:rsidRPr="00C94023" w:rsidRDefault="00480C18" w:rsidP="00480C18">
      <w:pPr>
        <w:pStyle w:val="0"/>
        <w:ind w:firstLine="709"/>
        <w:rPr>
          <w:rFonts w:cs="Arial"/>
        </w:rPr>
      </w:pPr>
      <w:r w:rsidRPr="00C94023">
        <w:rPr>
          <w:rFonts w:cs="Arial"/>
        </w:rPr>
        <w:t>в населенном пункте село Колещатовка - 3 участка;</w:t>
      </w:r>
    </w:p>
    <w:p w:rsidR="00480C18" w:rsidRPr="00C94023" w:rsidRDefault="00480C18" w:rsidP="00480C18">
      <w:pPr>
        <w:pStyle w:val="0"/>
        <w:ind w:firstLine="709"/>
        <w:rPr>
          <w:rFonts w:cs="Arial"/>
        </w:rPr>
      </w:pPr>
      <w:r w:rsidRPr="00C94023">
        <w:rPr>
          <w:rFonts w:cs="Arial"/>
        </w:rPr>
        <w:t>в населенном пункте хутор Хрещатый - 1 участок;</w:t>
      </w:r>
    </w:p>
    <w:p w:rsidR="00480C18" w:rsidRPr="00C94023" w:rsidRDefault="00480C18" w:rsidP="00480C18">
      <w:pPr>
        <w:pStyle w:val="0"/>
        <w:ind w:firstLine="709"/>
        <w:rPr>
          <w:rFonts w:cs="Arial"/>
        </w:rPr>
      </w:pPr>
      <w:r w:rsidRPr="00C94023">
        <w:rPr>
          <w:rFonts w:cs="Arial"/>
        </w:rPr>
        <w:t xml:space="preserve">Описание прохождения границ участков зон </w:t>
      </w:r>
      <w:r w:rsidRPr="00C94023">
        <w:rPr>
          <w:rFonts w:cs="Arial"/>
          <w:bCs/>
        </w:rPr>
        <w:t>размещения объектов промышленных и сельскохозяйственных предприятий (I</w:t>
      </w:r>
      <w:r w:rsidRPr="00C94023">
        <w:rPr>
          <w:rFonts w:cs="Arial"/>
          <w:bCs/>
          <w:lang w:val="en-US"/>
        </w:rPr>
        <w:t>II</w:t>
      </w:r>
      <w:r w:rsidRPr="00C94023">
        <w:rPr>
          <w:rFonts w:cs="Arial"/>
          <w:bCs/>
        </w:rPr>
        <w:t xml:space="preserve"> класс санитарной классификации)</w:t>
      </w:r>
      <w:r w:rsidRPr="00C94023">
        <w:rPr>
          <w:rFonts w:cs="Arial"/>
        </w:rPr>
        <w:t>.</w:t>
      </w: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/1</w:t>
            </w:r>
            <w:r w:rsidRPr="00C94023">
              <w:rPr>
                <w:rFonts w:cs="Arial"/>
                <w:color w:val="000000"/>
                <w:sz w:val="20"/>
                <w:szCs w:val="20"/>
              </w:rPr>
              <w:t>/1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93 граница проходит в общем восточном направлении вдоль дороги до точки 99, на юг до точки 101, далее на запад до точки 102, на юг до точки 103, затем в общем северо-западном направлении до точки 105, на север до </w:t>
            </w:r>
            <w:r w:rsidRPr="00C94023">
              <w:rPr>
                <w:rFonts w:cs="Arial"/>
                <w:color w:val="000000"/>
                <w:sz w:val="20"/>
                <w:szCs w:val="20"/>
              </w:rPr>
              <w:lastRenderedPageBreak/>
              <w:t>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86 граница проходит на северо-восток до точки 75, затем на юго-восток вдоль границы населенного пункта до точки 77, поворачивает и следует на юг вдоль границы населенного пункта до точки 78, на запад вдоль границы населенного пункта до точки 80, проходит на северо-запад до точки 81, на север вдоль дороги до исходной точки </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91 граница проходит на северо-восток до точки 88, на юго-восток до точки 89, на юго-запад до точки 90, затем на северо-запад до исходной точки </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2/3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92 граница проходит на северо-восток до точки 94, в общем юго-восточном направлении до точки 97, на юго-запад вдоль границы населенного пункта до точки 99, проходит на северо-запад вдоль границы населенного пункта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w:t>
            </w:r>
            <w:r w:rsidRPr="00C94023">
              <w:rPr>
                <w:rFonts w:cs="Arial"/>
                <w:color w:val="000000"/>
                <w:sz w:val="20"/>
                <w:szCs w:val="20"/>
                <w:lang w:val="en-US"/>
              </w:rPr>
              <w:t>3</w:t>
            </w:r>
            <w:r w:rsidRPr="00C94023">
              <w:rPr>
                <w:rFonts w:cs="Arial"/>
                <w:color w:val="000000"/>
                <w:sz w:val="20"/>
                <w:szCs w:val="20"/>
              </w:rPr>
              <w:t>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64 граница проходит на юго-восток вдоль дороги до точки 69, на юг вдоль дороги до точки 74, на запад до точки 79, на север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ind w:firstLine="709"/>
        <w:rPr>
          <w:rFonts w:eastAsia="Calibri" w:cs="Arial"/>
          <w:color w:val="000000"/>
          <w:kern w:val="24"/>
          <w:lang w:eastAsia="en-US"/>
        </w:rPr>
      </w:pPr>
      <w:bookmarkStart w:id="158" w:name="_Toc268485263"/>
      <w:bookmarkStart w:id="159" w:name="_Toc268487338"/>
      <w:bookmarkStart w:id="160" w:name="_Toc268488158"/>
      <w:r w:rsidRPr="00C94023">
        <w:rPr>
          <w:rFonts w:eastAsia="Calibri" w:cs="Arial"/>
          <w:color w:val="000000"/>
          <w:kern w:val="24"/>
          <w:lang w:eastAsia="en-US"/>
        </w:rPr>
        <w:t xml:space="preserve">Градостроительный регламент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60"/>
      </w:tblGrid>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Основные виды разрешенного использования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Промышленные объекты и производства третьего класса с санитарно-защитной зоной </w:t>
            </w:r>
            <w:smartTag w:uri="urn:schemas-microsoft-com:office:smarttags" w:element="metricconverter">
              <w:smartTagPr>
                <w:attr w:name="ProductID" w:val="300 м"/>
              </w:smartTagPr>
              <w:r w:rsidRPr="00C94023">
                <w:rPr>
                  <w:rFonts w:cs="Arial"/>
                  <w:color w:val="000000"/>
                  <w:sz w:val="20"/>
                  <w:szCs w:val="20"/>
                </w:rPr>
                <w:t>300 м</w:t>
              </w:r>
            </w:smartTag>
            <w:r w:rsidRPr="00C94023">
              <w:rPr>
                <w:rFonts w:cs="Arial"/>
                <w:color w:val="000000"/>
                <w:sz w:val="20"/>
                <w:szCs w:val="20"/>
              </w:rPr>
              <w:t>;, в т.ч.:</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щебенки, гравия и песка, обогащение кварцевого песка.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толя и рубероида.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строительных полимерных материалов.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Объекты по добыче промысловых рыб.</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Рыбокомбинаты, рыбоконсервные и рыбофилейные предприятия с утильцехами (без коптильных цехов).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кирпича (красного, силикатного), строительных керамических и огнеупорных изделий.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Пересыпка сыпучих грузов крановым способом.</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Домостроительный комбинат.</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железобетонных изделий (ЖБК, ЖБИ).</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искусственных заполнителей (керамзита и др.).</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искусственных камней.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Элеваторы цементов и других пылящих строительных материалов.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строительных материалов из отходов ТЭЦ.</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Промышленный объект по производству бетона и бетонных изделий.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фарфоровых и фаянсовых изделий.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Камнелитейные.</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по обработке естественных камней.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Промышленные объекты по добыче камня не взрывным способом.</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гипсовых изделий, мела.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Производство фибролита, камышита, соломита, </w:t>
            </w:r>
            <w:r w:rsidRPr="00C94023">
              <w:rPr>
                <w:rFonts w:cs="Arial"/>
                <w:color w:val="000000"/>
                <w:sz w:val="20"/>
                <w:szCs w:val="20"/>
              </w:rPr>
              <w:lastRenderedPageBreak/>
              <w:t>дифферента и др.</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строительных деталей.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Битумные установки.</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Прядильно-ткацкое производство.</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обуви с капроновым и др. литьем</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Центральные склады по сбору утильсырья.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Производства по обработке сырых меховых шкур животных и крашению (овчинно-шубные, овчинно-дубильные, меховые), производство замши, сафьяна.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Производства по обработке сырых кож животных: кожевенно-сыромятные, кожевенно-дубильные (производство подошвенного материала, полувала, выростки, опойки) с переработкой отходов.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Комбикормовые заводы (производство кормов для животных из пищевых отходов).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Бойни мелких животных и птиц, а также скотоубойные объекты мощностью 50 - 500 тонн в сутки.</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пива, кваса и безалкогольных напитков.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Мельницы производительностью более 2 т/час, крупорушки, зернообдирочные предприятия и комбикормовые заводы.</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Производства по варке товарного солода и приготовлению дрожжей.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по производству растительных масел.</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по розливу природных минеральных вод с выделением пахучих веществ.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Производство сахарорафинадное.</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Мясоперерабатывающие, консервные производства.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Мясо-, рыбокоптильные производства методом холодного и горячего копчения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Свинофермы до 4 тыс. голов.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Фермы крупного рогатого скота менее 1200 голов (всех специализаций), фермы коневодческие.</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Фермы овцеводческие на 5 - 30 тыс. голов.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Фермы птицеводческие до 100 тыс. кур-несушек и до 1 млн. бройлеров.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Площадки для буртования помета и навоза.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Склады для хранения ядохимикатов и минеральных удобрений более 50 т.</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Обработка сельскохозяйственных угодий пестицидами с применением тракторов (от границ поля до населенного пункта).</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Зверофермы.</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Гаражи и парки по ремонту, технологическому обслуживанию и хранению грузовых автомобилей и сельскохозяйственной техники.</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Центральные базы по сбору утильсырья.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Участки для парникового и тепличных хозяйств с использованием отходов.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Компостирование отходов без навоза и фекалий.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Объекты по обслуживанию грузовых автомобилей.</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Открытые склады и места разгрузки и погрузки пылящих грузов (апатитного концентрата, фосфоритной муки, цемента и т.д.) при грузообороте менее 5 тыс. т/год.</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Закрытые склады, места перегрузки и хранения затаренного химического груза (удобрений, органических растворителей, кислот и других веществ).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lastRenderedPageBreak/>
              <w:t>Склады пылящих и жидких грузов (аммиачной воды, удобрений, кальцинированной соды, лакокрасочных материалов и т.д.).</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Открытые наземные склады и места разгрузки сухого песка, гравия, камня и др. минерально-строительных материалов.</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Склады и участки перегрузки шрота, жмыха, копры и другой пылящей растительной продукции открытым способом.</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Склады, перегрузка и хранение утильсырья.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Склады, перегрузка и хранение мокросоленых необработанных кож (более 200 шт.) и др. сырья животного происхождения.</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Участки постоянной перегрузки скота, животных и птиц.</w:t>
            </w:r>
          </w:p>
          <w:p w:rsidR="00480C18" w:rsidRPr="00C94023" w:rsidRDefault="00480C18" w:rsidP="00480C18">
            <w:pPr>
              <w:numPr>
                <w:ilvl w:val="0"/>
                <w:numId w:val="2"/>
              </w:numPr>
              <w:tabs>
                <w:tab w:val="num" w:pos="459"/>
              </w:tabs>
              <w:autoSpaceDE w:val="0"/>
              <w:autoSpaceDN w:val="0"/>
              <w:adjustRightInd w:val="0"/>
              <w:ind w:left="0" w:firstLine="0"/>
              <w:rPr>
                <w:rFonts w:cs="Arial"/>
                <w:color w:val="000000"/>
                <w:sz w:val="20"/>
                <w:szCs w:val="20"/>
              </w:rPr>
            </w:pPr>
            <w:r w:rsidRPr="00C94023">
              <w:rPr>
                <w:rFonts w:cs="Arial"/>
                <w:color w:val="000000"/>
                <w:sz w:val="20"/>
                <w:szCs w:val="20"/>
              </w:rPr>
              <w:t>Антенно-мачтовое сооружение сотовой связи,</w:t>
            </w:r>
          </w:p>
          <w:p w:rsidR="00480C18" w:rsidRPr="00C94023" w:rsidRDefault="00480C18" w:rsidP="006720EA">
            <w:pPr>
              <w:autoSpaceDE w:val="0"/>
              <w:autoSpaceDN w:val="0"/>
              <w:adjustRightInd w:val="0"/>
              <w:ind w:firstLine="0"/>
              <w:rPr>
                <w:rFonts w:cs="Arial"/>
                <w:color w:val="000000"/>
                <w:sz w:val="20"/>
                <w:szCs w:val="20"/>
              </w:rPr>
            </w:pPr>
            <w:r w:rsidRPr="00C94023">
              <w:rPr>
                <w:rFonts w:cs="Arial"/>
                <w:color w:val="000000"/>
                <w:sz w:val="20"/>
                <w:szCs w:val="20"/>
              </w:rPr>
              <w:t>антенны сотовой, радиорелейной, спутниковой связи</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Вспомогательные виды разрешенного использования (установленные к основным)</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2"/>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w:t>
            </w:r>
          </w:p>
          <w:p w:rsidR="00480C18" w:rsidRPr="00C94023" w:rsidRDefault="00480C18" w:rsidP="00480C18">
            <w:pPr>
              <w:keepNext/>
              <w:keepLines/>
              <w:numPr>
                <w:ilvl w:val="0"/>
                <w:numId w:val="1"/>
              </w:numPr>
              <w:tabs>
                <w:tab w:val="left"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Здания и сооружения для размещения служб охраны и наблюдения</w:t>
            </w:r>
          </w:p>
          <w:p w:rsidR="00480C18" w:rsidRPr="00C94023" w:rsidRDefault="00480C18" w:rsidP="00480C18">
            <w:pPr>
              <w:numPr>
                <w:ilvl w:val="0"/>
                <w:numId w:val="2"/>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Гаражи служебного транспорта</w:t>
            </w:r>
          </w:p>
          <w:p w:rsidR="00480C18" w:rsidRPr="00C94023" w:rsidRDefault="00480C18" w:rsidP="00480C18">
            <w:pPr>
              <w:numPr>
                <w:ilvl w:val="0"/>
                <w:numId w:val="2"/>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Гостевые автостоянки, парковки</w:t>
            </w:r>
          </w:p>
          <w:p w:rsidR="00480C18" w:rsidRPr="00C94023" w:rsidRDefault="00480C18" w:rsidP="00480C18">
            <w:pPr>
              <w:numPr>
                <w:ilvl w:val="0"/>
                <w:numId w:val="2"/>
              </w:numPr>
              <w:tabs>
                <w:tab w:val="left"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480C18">
            <w:pPr>
              <w:numPr>
                <w:ilvl w:val="0"/>
                <w:numId w:val="2"/>
              </w:numPr>
              <w:tabs>
                <w:tab w:val="left" w:pos="459"/>
              </w:tabs>
              <w:ind w:left="0" w:firstLine="0"/>
              <w:rPr>
                <w:rFonts w:cs="Arial"/>
                <w:color w:val="000000"/>
                <w:sz w:val="20"/>
                <w:szCs w:val="20"/>
              </w:rPr>
            </w:pPr>
            <w:r w:rsidRPr="00C94023">
              <w:rPr>
                <w:rFonts w:cs="Arial"/>
                <w:color w:val="000000"/>
                <w:sz w:val="20"/>
                <w:szCs w:val="20"/>
              </w:rPr>
              <w:t>Сооружения и устройства сетей инженерно технического обеспечения;</w:t>
            </w:r>
          </w:p>
          <w:p w:rsidR="00480C18" w:rsidRPr="00C94023" w:rsidRDefault="00480C18" w:rsidP="00480C18">
            <w:pPr>
              <w:keepNext/>
              <w:keepLines/>
              <w:numPr>
                <w:ilvl w:val="0"/>
                <w:numId w:val="1"/>
              </w:numPr>
              <w:tabs>
                <w:tab w:val="left"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Благоустройство территорий, элементы малых архитектурных форм</w:t>
            </w:r>
          </w:p>
          <w:p w:rsidR="00480C18" w:rsidRPr="00C94023" w:rsidRDefault="00480C18" w:rsidP="00480C18">
            <w:pPr>
              <w:keepNext/>
              <w:keepLines/>
              <w:numPr>
                <w:ilvl w:val="0"/>
                <w:numId w:val="1"/>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Общественные зеленые насаждения </w:t>
            </w:r>
          </w:p>
          <w:p w:rsidR="00480C18" w:rsidRPr="00C94023" w:rsidRDefault="00480C18" w:rsidP="00480C18">
            <w:pPr>
              <w:numPr>
                <w:ilvl w:val="0"/>
                <w:numId w:val="1"/>
              </w:numPr>
              <w:tabs>
                <w:tab w:val="left" w:pos="459"/>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Условно разрешенные виды использования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Автозаправочные станции</w:t>
            </w:r>
          </w:p>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Санитарно-технические сооружения и установки коммунального назначения, склады временного хранения утильсырья</w:t>
            </w:r>
          </w:p>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Отдельно стоящие объекты бытового обслуживания</w:t>
            </w:r>
          </w:p>
          <w:p w:rsidR="00480C18" w:rsidRPr="00C94023" w:rsidRDefault="00480C18" w:rsidP="00480C18">
            <w:pPr>
              <w:widowControl w:val="0"/>
              <w:numPr>
                <w:ilvl w:val="0"/>
                <w:numId w:val="3"/>
              </w:numPr>
              <w:tabs>
                <w:tab w:val="num" w:pos="318"/>
              </w:tabs>
              <w:autoSpaceDE w:val="0"/>
              <w:autoSpaceDN w:val="0"/>
              <w:adjustRightInd w:val="0"/>
              <w:ind w:left="0" w:firstLine="0"/>
              <w:rPr>
                <w:rFonts w:cs="Arial"/>
                <w:color w:val="000000"/>
                <w:sz w:val="20"/>
                <w:szCs w:val="20"/>
              </w:rPr>
            </w:pPr>
            <w:r w:rsidRPr="00C94023">
              <w:rPr>
                <w:rFonts w:cs="Arial"/>
                <w:color w:val="000000"/>
                <w:sz w:val="20"/>
                <w:szCs w:val="20"/>
              </w:rPr>
              <w:t>Электроподстанции</w:t>
            </w:r>
          </w:p>
          <w:p w:rsidR="00480C18" w:rsidRPr="00C94023" w:rsidRDefault="00480C18" w:rsidP="00480C18">
            <w:pPr>
              <w:widowControl w:val="0"/>
              <w:numPr>
                <w:ilvl w:val="0"/>
                <w:numId w:val="3"/>
              </w:numPr>
              <w:tabs>
                <w:tab w:val="num" w:pos="318"/>
              </w:tabs>
              <w:autoSpaceDE w:val="0"/>
              <w:autoSpaceDN w:val="0"/>
              <w:adjustRightInd w:val="0"/>
              <w:ind w:left="0" w:firstLine="0"/>
              <w:rPr>
                <w:rFonts w:cs="Arial"/>
                <w:color w:val="000000"/>
                <w:sz w:val="20"/>
                <w:szCs w:val="20"/>
              </w:rPr>
            </w:pPr>
            <w:r w:rsidRPr="00C94023">
              <w:rPr>
                <w:rFonts w:cs="Arial"/>
                <w:color w:val="000000"/>
                <w:sz w:val="20"/>
                <w:szCs w:val="20"/>
              </w:rPr>
              <w:t>Распределительные пункты</w:t>
            </w:r>
          </w:p>
          <w:p w:rsidR="00480C18" w:rsidRPr="00C94023" w:rsidRDefault="00480C18" w:rsidP="00480C18">
            <w:pPr>
              <w:keepLines/>
              <w:widowControl w:val="0"/>
              <w:numPr>
                <w:ilvl w:val="0"/>
                <w:numId w:val="19"/>
              </w:numPr>
              <w:tabs>
                <w:tab w:val="left" w:pos="318"/>
              </w:tabs>
              <w:ind w:left="0" w:firstLine="0"/>
              <w:rPr>
                <w:rFonts w:cs="Arial"/>
                <w:color w:val="000000"/>
                <w:sz w:val="20"/>
                <w:szCs w:val="20"/>
              </w:rPr>
            </w:pPr>
            <w:r w:rsidRPr="00C94023">
              <w:rPr>
                <w:rFonts w:cs="Arial"/>
                <w:color w:val="000000"/>
                <w:sz w:val="20"/>
                <w:szCs w:val="20"/>
              </w:rPr>
              <w:t>Трансформаторные подстанции</w:t>
            </w:r>
          </w:p>
          <w:p w:rsidR="00480C18" w:rsidRPr="00C94023" w:rsidRDefault="00480C18" w:rsidP="00480C18">
            <w:pPr>
              <w:keepLines/>
              <w:widowControl w:val="0"/>
              <w:numPr>
                <w:ilvl w:val="0"/>
                <w:numId w:val="19"/>
              </w:numPr>
              <w:tabs>
                <w:tab w:val="left" w:pos="318"/>
              </w:tabs>
              <w:ind w:left="0" w:firstLine="0"/>
              <w:rPr>
                <w:rFonts w:cs="Arial"/>
                <w:color w:val="000000"/>
                <w:sz w:val="20"/>
                <w:szCs w:val="20"/>
              </w:rPr>
            </w:pPr>
            <w:r w:rsidRPr="00C94023">
              <w:rPr>
                <w:rFonts w:cs="Arial"/>
                <w:color w:val="000000"/>
                <w:sz w:val="20"/>
                <w:szCs w:val="20"/>
              </w:rPr>
              <w:t>Киоски, лоточная торговля, временные павильоны розничной торговли и обслуживания населения</w:t>
            </w:r>
          </w:p>
          <w:p w:rsidR="00480C18" w:rsidRPr="00C94023" w:rsidRDefault="00480C18" w:rsidP="00480C18">
            <w:pPr>
              <w:keepLines/>
              <w:widowControl w:val="0"/>
              <w:numPr>
                <w:ilvl w:val="0"/>
                <w:numId w:val="19"/>
              </w:numPr>
              <w:tabs>
                <w:tab w:val="left" w:pos="318"/>
              </w:tabs>
              <w:ind w:left="0" w:firstLine="0"/>
              <w:rPr>
                <w:rFonts w:cs="Arial"/>
                <w:color w:val="000000"/>
                <w:sz w:val="20"/>
                <w:szCs w:val="20"/>
              </w:rPr>
            </w:pPr>
            <w:r w:rsidRPr="00C94023">
              <w:rPr>
                <w:rFonts w:cs="Arial"/>
                <w:color w:val="000000"/>
                <w:sz w:val="20"/>
                <w:szCs w:val="20"/>
              </w:rPr>
              <w:t>Антенно-мачтовое сооружение сотовой связи, антенны сотовой, радиорелейной, спутниковой связи</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Вспомогательные виды разрешенного использования для условно разрешенных видов</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 xml:space="preserve">Открытые стоянки краткосрочного хранения автомобилей; </w:t>
            </w:r>
          </w:p>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Площадки транзитного транспорта с местами хранения автобусов, грузовиков, легковых автомобилей;</w:t>
            </w:r>
          </w:p>
          <w:p w:rsidR="00480C18" w:rsidRPr="00C94023" w:rsidRDefault="00480C18" w:rsidP="00480C18">
            <w:pPr>
              <w:keepLines/>
              <w:widowControl w:val="0"/>
              <w:numPr>
                <w:ilvl w:val="0"/>
                <w:numId w:val="19"/>
              </w:numPr>
              <w:tabs>
                <w:tab w:val="left" w:pos="459"/>
              </w:tabs>
              <w:ind w:left="0" w:firstLine="0"/>
              <w:rPr>
                <w:rFonts w:cs="Arial"/>
                <w:color w:val="000000"/>
                <w:sz w:val="20"/>
                <w:szCs w:val="20"/>
              </w:rPr>
            </w:pPr>
            <w:r w:rsidRPr="00C94023">
              <w:rPr>
                <w:rFonts w:cs="Arial"/>
                <w:color w:val="000000"/>
                <w:sz w:val="20"/>
                <w:szCs w:val="20"/>
              </w:rPr>
              <w:t>Автостоянки для временного хранения грузовых автомобилей.</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42"/>
              </w:numPr>
              <w:tabs>
                <w:tab w:val="left" w:pos="459"/>
              </w:tabs>
              <w:ind w:left="0" w:firstLine="0"/>
              <w:rPr>
                <w:rFonts w:cs="Arial"/>
                <w:color w:val="000000"/>
                <w:sz w:val="20"/>
                <w:szCs w:val="20"/>
              </w:rPr>
            </w:pPr>
            <w:r w:rsidRPr="00C94023">
              <w:rPr>
                <w:rFonts w:cs="Arial"/>
                <w:color w:val="000000"/>
                <w:sz w:val="20"/>
                <w:szCs w:val="20"/>
              </w:rPr>
              <w:t>Параметры для зоны принимаются по расчету и включаются в градостроительный план земельного участка.</w:t>
            </w:r>
          </w:p>
        </w:tc>
      </w:tr>
      <w:tr w:rsidR="00480C18" w:rsidRPr="00C94023" w:rsidTr="006720EA">
        <w:tc>
          <w:tcPr>
            <w:tcW w:w="351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Санитарно-гигиенические и экологические требования</w:t>
            </w:r>
          </w:p>
        </w:tc>
        <w:tc>
          <w:tcPr>
            <w:tcW w:w="606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numPr>
                <w:ilvl w:val="0"/>
                <w:numId w:val="43"/>
              </w:numPr>
              <w:tabs>
                <w:tab w:val="num" w:pos="34"/>
                <w:tab w:val="left" w:pos="459"/>
              </w:tabs>
              <w:autoSpaceDE w:val="0"/>
              <w:autoSpaceDN w:val="0"/>
              <w:adjustRightInd w:val="0"/>
              <w:ind w:left="0" w:firstLine="0"/>
              <w:rPr>
                <w:rFonts w:cs="Arial"/>
                <w:color w:val="000000"/>
                <w:sz w:val="20"/>
                <w:szCs w:val="20"/>
              </w:rPr>
            </w:pPr>
            <w:r w:rsidRPr="00C94023">
              <w:rPr>
                <w:rFonts w:cs="Arial"/>
                <w:color w:val="000000"/>
                <w:sz w:val="20"/>
                <w:szCs w:val="20"/>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 деревья и кустарники.</w:t>
            </w:r>
          </w:p>
          <w:p w:rsidR="00480C18" w:rsidRPr="00C94023" w:rsidRDefault="00480C18" w:rsidP="00480C18">
            <w:pPr>
              <w:numPr>
                <w:ilvl w:val="0"/>
                <w:numId w:val="43"/>
              </w:numPr>
              <w:tabs>
                <w:tab w:val="num" w:pos="34"/>
                <w:tab w:val="left" w:pos="459"/>
              </w:tabs>
              <w:autoSpaceDE w:val="0"/>
              <w:autoSpaceDN w:val="0"/>
              <w:adjustRightInd w:val="0"/>
              <w:ind w:left="0" w:firstLine="0"/>
              <w:rPr>
                <w:rFonts w:cs="Arial"/>
                <w:color w:val="000000"/>
                <w:sz w:val="20"/>
                <w:szCs w:val="20"/>
              </w:rPr>
            </w:pPr>
            <w:r w:rsidRPr="00C94023">
              <w:rPr>
                <w:rFonts w:cs="Arial"/>
                <w:color w:val="000000"/>
                <w:sz w:val="20"/>
                <w:szCs w:val="20"/>
              </w:rPr>
              <w:t xml:space="preserve">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w:t>
            </w:r>
            <w:r w:rsidRPr="00C94023">
              <w:rPr>
                <w:rFonts w:cs="Arial"/>
                <w:color w:val="000000"/>
                <w:sz w:val="20"/>
                <w:szCs w:val="20"/>
              </w:rPr>
              <w:lastRenderedPageBreak/>
              <w:t>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480C18" w:rsidRPr="00C94023" w:rsidRDefault="00480C18" w:rsidP="00480C18">
            <w:pPr>
              <w:numPr>
                <w:ilvl w:val="0"/>
                <w:numId w:val="43"/>
              </w:numPr>
              <w:tabs>
                <w:tab w:val="num" w:pos="34"/>
                <w:tab w:val="left" w:pos="459"/>
              </w:tabs>
              <w:autoSpaceDE w:val="0"/>
              <w:autoSpaceDN w:val="0"/>
              <w:adjustRightInd w:val="0"/>
              <w:ind w:left="0" w:firstLine="0"/>
              <w:rPr>
                <w:rFonts w:cs="Arial"/>
                <w:color w:val="000000"/>
                <w:sz w:val="20"/>
                <w:szCs w:val="20"/>
              </w:rPr>
            </w:pPr>
            <w:r w:rsidRPr="00C94023">
              <w:rPr>
                <w:rFonts w:cs="Arial"/>
                <w:color w:val="000000"/>
                <w:sz w:val="20"/>
                <w:szCs w:val="20"/>
              </w:rPr>
              <w:t>Все загрязненные воды поверхностного стока с территории промплощадки направляются на очистные сооружения.</w:t>
            </w:r>
          </w:p>
          <w:p w:rsidR="00480C18" w:rsidRPr="00C94023" w:rsidRDefault="00480C18" w:rsidP="00480C18">
            <w:pPr>
              <w:widowControl w:val="0"/>
              <w:numPr>
                <w:ilvl w:val="0"/>
                <w:numId w:val="43"/>
              </w:numPr>
              <w:tabs>
                <w:tab w:val="num" w:pos="34"/>
                <w:tab w:val="left" w:pos="459"/>
              </w:tabs>
              <w:autoSpaceDE w:val="0"/>
              <w:autoSpaceDN w:val="0"/>
              <w:adjustRightInd w:val="0"/>
              <w:ind w:left="0" w:firstLine="0"/>
              <w:rPr>
                <w:rFonts w:cs="Arial"/>
                <w:color w:val="000000"/>
                <w:sz w:val="20"/>
                <w:szCs w:val="20"/>
              </w:rPr>
            </w:pPr>
            <w:r w:rsidRPr="00C94023">
              <w:rPr>
                <w:rFonts w:cs="Arial"/>
                <w:color w:val="000000"/>
                <w:sz w:val="20"/>
                <w:szCs w:val="20"/>
              </w:rPr>
              <w:t>Все изменения, связанные с процессом основного производства, включая: изменения характера производства, сдачу и аренду помещений и т.п. –должны согласовываться с органами ТО ТУ Роспотребнадзора, охраны окружающей среды и архитектуры и градостроительства</w:t>
            </w:r>
          </w:p>
        </w:tc>
      </w:tr>
    </w:tbl>
    <w:p w:rsidR="00480C18" w:rsidRPr="00C94023" w:rsidRDefault="00480C18" w:rsidP="00480C18">
      <w:pPr>
        <w:pStyle w:val="0"/>
        <w:ind w:firstLine="709"/>
        <w:rPr>
          <w:rFonts w:cs="Arial"/>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Минимальный - </w:t>
            </w:r>
            <w:smartTag w:uri="urn:schemas-microsoft-com:office:smarttags" w:element="metricconverter">
              <w:smartTagPr>
                <w:attr w:name="ProductID" w:val="0,2 га"/>
              </w:smartTagPr>
              <w:r w:rsidRPr="00C94023">
                <w:rPr>
                  <w:color w:val="000000"/>
                </w:rPr>
                <w:t>0,2 га</w:t>
              </w:r>
            </w:smartTag>
            <w:r w:rsidRPr="00C94023">
              <w:rPr>
                <w:color w:val="000000"/>
              </w:rPr>
              <w:t xml:space="preserve"> </w:t>
            </w:r>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smartTag w:uri="urn:schemas-microsoft-com:office:smarttags" w:element="metricconverter">
              <w:smartTagPr>
                <w:attr w:name="ProductID" w:val="3 м"/>
              </w:smartTagPr>
              <w:r w:rsidRPr="00C94023">
                <w:rPr>
                  <w:color w:val="000000"/>
                </w:rPr>
                <w:t>3 м</w:t>
              </w:r>
            </w:smartTag>
          </w:p>
        </w:tc>
      </w:tr>
      <w:tr w:rsidR="00480C18" w:rsidRPr="00C94023" w:rsidTr="006720EA">
        <w:trPr>
          <w:trHeight w:val="97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50 м"/>
              </w:smartTagPr>
              <w:r w:rsidRPr="00C94023">
                <w:rPr>
                  <w:rFonts w:cs="Arial"/>
                  <w:color w:val="000000"/>
                  <w:sz w:val="20"/>
                  <w:szCs w:val="20"/>
                </w:rPr>
                <w:t>50 м</w:t>
              </w:r>
            </w:smartTag>
          </w:p>
          <w:p w:rsidR="00480C18" w:rsidRPr="00C94023" w:rsidRDefault="00480C18" w:rsidP="006720EA">
            <w:pPr>
              <w:ind w:firstLine="0"/>
              <w:rPr>
                <w:rFonts w:cs="Arial"/>
                <w:color w:val="000000"/>
                <w:sz w:val="20"/>
                <w:szCs w:val="20"/>
              </w:rPr>
            </w:pPr>
          </w:p>
        </w:tc>
      </w:tr>
      <w:tr w:rsidR="00480C18" w:rsidRPr="00C94023" w:rsidTr="006720EA">
        <w:trPr>
          <w:trHeight w:val="56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pStyle w:val="0"/>
        <w:ind w:firstLine="709"/>
        <w:rPr>
          <w:rFonts w:cs="Arial"/>
        </w:rPr>
      </w:pPr>
    </w:p>
    <w:p w:rsidR="00480C18" w:rsidRPr="00C94023" w:rsidRDefault="00480C18" w:rsidP="00480C18">
      <w:pPr>
        <w:pStyle w:val="ConsPlusNormal"/>
        <w:widowControl/>
        <w:numPr>
          <w:ilvl w:val="0"/>
          <w:numId w:val="33"/>
        </w:numPr>
        <w:tabs>
          <w:tab w:val="left" w:pos="-426"/>
          <w:tab w:val="left" w:pos="142"/>
        </w:tabs>
        <w:adjustRightInd w:val="0"/>
        <w:ind w:left="0" w:firstLine="709"/>
        <w:jc w:val="both"/>
        <w:rPr>
          <w:color w:val="000000"/>
          <w:sz w:val="24"/>
          <w:szCs w:val="24"/>
        </w:rPr>
      </w:pPr>
      <w:bookmarkStart w:id="161" w:name="_Toc302114089"/>
      <w:r w:rsidRPr="00C94023">
        <w:rPr>
          <w:bCs/>
          <w:color w:val="000000"/>
          <w:sz w:val="24"/>
          <w:szCs w:val="24"/>
        </w:rPr>
        <w:t>Зона размещения предприятий (I</w:t>
      </w:r>
      <w:r w:rsidRPr="00C94023">
        <w:rPr>
          <w:bCs/>
          <w:color w:val="000000"/>
          <w:sz w:val="24"/>
          <w:szCs w:val="24"/>
          <w:lang w:val="en-US"/>
        </w:rPr>
        <w:t>V</w:t>
      </w:r>
      <w:r w:rsidRPr="00C94023">
        <w:rPr>
          <w:bCs/>
          <w:color w:val="000000"/>
          <w:sz w:val="24"/>
          <w:szCs w:val="24"/>
        </w:rPr>
        <w:t xml:space="preserve"> класс санитарной классификации – П4)</w:t>
      </w:r>
      <w:bookmarkEnd w:id="161"/>
      <w:r w:rsidRPr="00C94023">
        <w:rPr>
          <w:bCs/>
          <w:color w:val="000000"/>
          <w:sz w:val="24"/>
          <w:szCs w:val="24"/>
        </w:rPr>
        <w:t xml:space="preserve">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 xml:space="preserve">Участки зоны на территории </w:t>
      </w:r>
      <w:r w:rsidRPr="00C94023">
        <w:rPr>
          <w:bCs/>
          <w:color w:val="000000"/>
          <w:sz w:val="24"/>
          <w:szCs w:val="24"/>
        </w:rPr>
        <w:t>Бугаевского</w:t>
      </w:r>
      <w:r w:rsidRPr="00C94023">
        <w:rPr>
          <w:color w:val="000000"/>
          <w:sz w:val="24"/>
          <w:szCs w:val="24"/>
        </w:rPr>
        <w:t xml:space="preserve">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в населенном пункте село Бугаевка - 1 участок;</w:t>
      </w:r>
    </w:p>
    <w:p w:rsidR="00480C18" w:rsidRPr="00C94023" w:rsidRDefault="00480C18" w:rsidP="00480C18">
      <w:pPr>
        <w:pStyle w:val="0"/>
        <w:ind w:firstLine="709"/>
        <w:rPr>
          <w:rFonts w:cs="Arial"/>
        </w:rPr>
      </w:pPr>
      <w:r w:rsidRPr="00C94023">
        <w:rPr>
          <w:rFonts w:cs="Arial"/>
        </w:rPr>
        <w:t>в населенном пункте село Колещатовка - 2 участка;</w:t>
      </w:r>
    </w:p>
    <w:p w:rsidR="00480C18" w:rsidRPr="00C94023" w:rsidRDefault="00480C18" w:rsidP="00480C18">
      <w:pPr>
        <w:pStyle w:val="0"/>
        <w:ind w:firstLine="709"/>
        <w:rPr>
          <w:rFonts w:cs="Arial"/>
        </w:rPr>
      </w:pPr>
      <w:r w:rsidRPr="00C94023">
        <w:rPr>
          <w:rFonts w:cs="Arial"/>
        </w:rPr>
        <w:t xml:space="preserve">Описание прохождения границ участков зон </w:t>
      </w:r>
      <w:r w:rsidRPr="00C94023">
        <w:rPr>
          <w:rFonts w:cs="Arial"/>
          <w:bCs/>
        </w:rPr>
        <w:t>размещения объектов промышленных и сельскохозяйственных предприятий (I</w:t>
      </w:r>
      <w:r w:rsidRPr="00C94023">
        <w:rPr>
          <w:rFonts w:cs="Arial"/>
          <w:bCs/>
          <w:lang w:val="en-US"/>
        </w:rPr>
        <w:t>V</w:t>
      </w:r>
      <w:r w:rsidRPr="00C94023">
        <w:rPr>
          <w:rFonts w:cs="Arial"/>
          <w:bCs/>
        </w:rPr>
        <w:t xml:space="preserve"> класс санитарной классификации)</w:t>
      </w:r>
      <w:r w:rsidRPr="00C94023">
        <w:rPr>
          <w:rFonts w:cs="Arial"/>
        </w:rPr>
        <w:t>.</w:t>
      </w: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69 граница проходит на северо-восток вдоль границы населенного пункта до точки 124, на восток вдоль границы населенного пункта до точки 117, на юго-запад до точки 70, на запад до исходной точки</w:t>
            </w:r>
          </w:p>
        </w:tc>
      </w:tr>
    </w:tbl>
    <w:p w:rsidR="00480C18" w:rsidRPr="00C94023" w:rsidRDefault="00480C18" w:rsidP="00480C18">
      <w:pPr>
        <w:pStyle w:val="0"/>
        <w:ind w:firstLine="709"/>
        <w:rPr>
          <w:rFonts w:cs="Arial"/>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118 граница проходит на северо-восток вдоль границы населенного пункта до точки 119, на юго-восток до точки 120, на юго-запад до точки 121,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104 граница проходит на юго-восток до точки 124, на юго-запад вдоль дороги до точки 127, на северо-запад до точки 132, далее на северо-</w:t>
            </w:r>
            <w:r w:rsidRPr="00C94023">
              <w:rPr>
                <w:rFonts w:cs="Arial"/>
                <w:color w:val="000000"/>
                <w:sz w:val="20"/>
                <w:szCs w:val="20"/>
              </w:rPr>
              <w:lastRenderedPageBreak/>
              <w:t>восток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bookmarkStart w:id="162" w:name="_Toc302114093"/>
      <w:r w:rsidRPr="00C94023">
        <w:rPr>
          <w:color w:val="000000"/>
          <w:sz w:val="24"/>
          <w:szCs w:val="24"/>
        </w:rPr>
        <w:lastRenderedPageBreak/>
        <w:t>Населенный пункт хутор Хрещатый (В ред. Реш. № 118 от 01.04.2013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П4</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63 граница проходит на северо-восток до точки 49, на юго-восток вдоль дороги о точки 52, на юг вдоль дороги до точки 56, затем на запад до точки 57, на северо-запад до исходной точки</w:t>
            </w:r>
          </w:p>
        </w:tc>
      </w:tr>
    </w:tbl>
    <w:p w:rsidR="00480C18" w:rsidRPr="00C94023" w:rsidRDefault="00480C18" w:rsidP="00480C18">
      <w:pPr>
        <w:pStyle w:val="0"/>
        <w:ind w:firstLine="709"/>
        <w:rPr>
          <w:rFonts w:cs="Arial"/>
          <w:bCs/>
        </w:rPr>
      </w:pPr>
    </w:p>
    <w:p w:rsidR="00480C18" w:rsidRPr="00C94023" w:rsidRDefault="00480C18" w:rsidP="00480C18">
      <w:pPr>
        <w:pStyle w:val="0"/>
        <w:numPr>
          <w:ilvl w:val="0"/>
          <w:numId w:val="33"/>
        </w:numPr>
        <w:ind w:left="0" w:firstLine="709"/>
        <w:rPr>
          <w:rFonts w:cs="Arial"/>
          <w:bCs/>
        </w:rPr>
      </w:pPr>
      <w:r w:rsidRPr="00C94023">
        <w:rPr>
          <w:rFonts w:cs="Arial"/>
          <w:bCs/>
        </w:rPr>
        <w:t>Зона планируемого размещения предприятий (I</w:t>
      </w:r>
      <w:r w:rsidRPr="00C94023">
        <w:rPr>
          <w:rFonts w:cs="Arial"/>
          <w:bCs/>
          <w:lang w:val="en-US"/>
        </w:rPr>
        <w:t>V</w:t>
      </w:r>
      <w:r w:rsidRPr="00C94023">
        <w:rPr>
          <w:rFonts w:cs="Arial"/>
          <w:bCs/>
        </w:rPr>
        <w:t xml:space="preserve"> класс санитарной классификации – П4п)</w:t>
      </w:r>
    </w:p>
    <w:p w:rsidR="00480C18" w:rsidRPr="00C94023" w:rsidRDefault="00480C18" w:rsidP="00480C18">
      <w:pPr>
        <w:pStyle w:val="0"/>
        <w:ind w:firstLine="709"/>
        <w:rPr>
          <w:rFonts w:cs="Arial"/>
        </w:rPr>
      </w:pPr>
      <w:r w:rsidRPr="00C94023">
        <w:rPr>
          <w:rFonts w:cs="Arial"/>
        </w:rPr>
        <w:t>Участки зоны на территории Бугаевского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в населенном пункте село Бугаевка – 4 участка;</w:t>
      </w:r>
    </w:p>
    <w:p w:rsidR="00480C18" w:rsidRPr="00C94023" w:rsidRDefault="00480C18" w:rsidP="00480C18">
      <w:pPr>
        <w:pStyle w:val="0"/>
        <w:ind w:firstLine="709"/>
        <w:rPr>
          <w:rFonts w:cs="Arial"/>
        </w:rPr>
      </w:pPr>
      <w:r w:rsidRPr="00C94023">
        <w:rPr>
          <w:rFonts w:cs="Arial"/>
        </w:rPr>
        <w:t>в населенном пункте село Колещатовка – 2 участка;</w:t>
      </w:r>
    </w:p>
    <w:p w:rsidR="00480C18" w:rsidRPr="00C94023" w:rsidRDefault="00480C18" w:rsidP="00480C18">
      <w:pPr>
        <w:pStyle w:val="0"/>
        <w:ind w:firstLine="709"/>
        <w:rPr>
          <w:rFonts w:cs="Arial"/>
        </w:rPr>
      </w:pPr>
      <w:r w:rsidRPr="00C94023">
        <w:rPr>
          <w:rFonts w:cs="Arial"/>
        </w:rPr>
        <w:t>в населенном пункте хутор Хрещатый – 1 участок;</w:t>
      </w:r>
    </w:p>
    <w:p w:rsidR="00480C18" w:rsidRPr="00C94023" w:rsidRDefault="00480C18" w:rsidP="00480C18">
      <w:pPr>
        <w:pStyle w:val="0"/>
        <w:ind w:firstLine="709"/>
        <w:rPr>
          <w:rFonts w:cs="Arial"/>
        </w:rPr>
      </w:pPr>
      <w:r w:rsidRPr="00C94023">
        <w:rPr>
          <w:rFonts w:cs="Arial"/>
        </w:rPr>
        <w:t xml:space="preserve">Описание прохождения границ участков зон </w:t>
      </w:r>
      <w:r w:rsidRPr="00C94023">
        <w:rPr>
          <w:rFonts w:cs="Arial"/>
          <w:bCs/>
        </w:rPr>
        <w:t>размещения объектов промышленных и сельскохозяйственных предприятий (I</w:t>
      </w:r>
      <w:r w:rsidRPr="00C94023">
        <w:rPr>
          <w:rFonts w:cs="Arial"/>
          <w:bCs/>
          <w:lang w:val="en-US"/>
        </w:rPr>
        <w:t>V</w:t>
      </w:r>
      <w:r w:rsidRPr="00C94023">
        <w:rPr>
          <w:rFonts w:cs="Arial"/>
          <w:bCs/>
        </w:rPr>
        <w:t xml:space="preserve"> класс санитарной классификации)</w:t>
      </w:r>
      <w:r w:rsidRPr="00C94023">
        <w:rPr>
          <w:rFonts w:cs="Arial"/>
        </w:rPr>
        <w:t>.</w:t>
      </w: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108 граница проходит на восток до точки 109, на юг до точки 110, затем на запад до точки 111, на северо-восток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112 граница проходит на восток до точки 113, на юг до точки 114, на запад до точки 115, на север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117 граница проходит на восток вдоль границы населенного пункта до точки 118, на юго-запад вдоль границы населенного пункта до точки 73, на запад до точки 72, на север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1/4</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122 граница проходит на восток до точки 119, на юг вдоль границы населенного пункта до точки 120, на запад до точки 121, на северо-восток вдоль дороги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101 граница проходит на юго-восток до точки 102, на юго-запад до точки 105, далее на северо-запад до точки 106, на северо-восток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115 граница проходит на северо-восток до точки 107, на юг вдоль дороги до точки 109, затем на юго-запад до точки 112, в общем северном направлении до исходной точки</w:t>
            </w:r>
          </w:p>
        </w:tc>
      </w:tr>
    </w:tbl>
    <w:p w:rsidR="00480C18" w:rsidRPr="00C94023" w:rsidRDefault="00480C18" w:rsidP="00480C18">
      <w:pPr>
        <w:pStyle w:val="0"/>
        <w:ind w:firstLine="709"/>
        <w:rPr>
          <w:rFonts w:cs="Arial"/>
        </w:rPr>
      </w:pPr>
    </w:p>
    <w:p w:rsidR="00480C18" w:rsidRPr="00C94023" w:rsidRDefault="00480C18" w:rsidP="00480C18">
      <w:pPr>
        <w:pStyle w:val="ConsPlusNormal"/>
        <w:widowControl/>
        <w:tabs>
          <w:tab w:val="left" w:pos="142"/>
          <w:tab w:val="left" w:pos="1134"/>
        </w:tabs>
        <w:ind w:firstLine="709"/>
        <w:jc w:val="both"/>
        <w:rPr>
          <w:color w:val="000000"/>
          <w:sz w:val="24"/>
          <w:szCs w:val="24"/>
        </w:rPr>
      </w:pPr>
      <w:r w:rsidRPr="00C94023">
        <w:rPr>
          <w:color w:val="000000"/>
          <w:sz w:val="24"/>
          <w:szCs w:val="24"/>
        </w:rPr>
        <w:t>Населенный пункт хутор Хрещатый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highlight w:val="yellow"/>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П4п</w:t>
            </w:r>
            <w:r w:rsidRPr="00C94023">
              <w:rPr>
                <w:rFonts w:cs="Arial"/>
                <w:color w:val="000000"/>
                <w:sz w:val="20"/>
                <w:szCs w:val="20"/>
                <w:lang w:val="en-US"/>
              </w:rPr>
              <w:t>/</w:t>
            </w:r>
            <w:r w:rsidRPr="00C94023">
              <w:rPr>
                <w:rFonts w:cs="Arial"/>
                <w:color w:val="000000"/>
                <w:sz w:val="20"/>
                <w:szCs w:val="20"/>
              </w:rPr>
              <w:t>3/1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99 граница проходит на восток в основном вдоль границы населенного пункта до точки 84. На юг до точки 85, на запад вдоль дороги до точки 95, на север вдоль дороги до исходной точки</w:t>
            </w:r>
          </w:p>
        </w:tc>
      </w:tr>
    </w:tbl>
    <w:p w:rsidR="00480C18" w:rsidRPr="00C94023" w:rsidRDefault="00480C18" w:rsidP="00480C18">
      <w:pPr>
        <w:pStyle w:val="ConsPlusNormal"/>
        <w:widowControl/>
        <w:tabs>
          <w:tab w:val="left" w:pos="142"/>
          <w:tab w:val="left" w:pos="1134"/>
        </w:tabs>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Градостроительный регламент</w:t>
      </w:r>
      <w:bookmarkEnd w:id="162"/>
      <w:r w:rsidRPr="00C94023">
        <w:rPr>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tabs>
                <w:tab w:val="left" w:pos="459"/>
              </w:tabs>
              <w:ind w:firstLine="0"/>
              <w:jc w:val="both"/>
              <w:rPr>
                <w:color w:val="000000"/>
              </w:rPr>
            </w:pPr>
            <w:r w:rsidRPr="00C94023">
              <w:rPr>
                <w:color w:val="000000"/>
              </w:rPr>
              <w:t>Промышленные объекты и производства четвертого класса с санитарно-защитной зоной 100 м, в т.ч.:</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глиняных изделий.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Стеклодувное, зеркальное производство, шлифовка и травка стекол</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Механическая обработка мрамора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Карьеры, предприятия по добыче гравия, песка, глины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Установка по производству бетона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лесопильное, фанерное и деталей деревянных изделий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Сборка мебели с лакировкой и окраской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Швейное производство</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Чулочное производство</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спортивных изделий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фурнитуры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обуви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Элеваторы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олеомаргарина и маргарина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пищевого спирта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Кукурузно-крахмальные, кукурузно-паточные производства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крахмала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первичного вина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столового уксуса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Молочные и маслобойные производства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Сыродельные производства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Мельницы производительностью от 0,5 до 2 т/час</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Кондитерские производства производительностью более 0,5 т/сутки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Хлебозаводы и хлебопекарные производства производительностью более 2,5 т/сутки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Промышленные установки для низкотемпературного хранения пищевых продуктов емкостью более 600 тонн.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Ликероводочные заводы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Тепличные и парниковые хозяйства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для хранения минеральных удобрений, ядохимикатов до 50 т.</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Мелиоративные объекты с использованием животноводческих стоков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Цехи по приготовлению кормов, включая использование пищевых отходов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Хозяйства с содержанием животных (свинарники, коровники, питомники, конюшни, зверофермы) до 100 голов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горюче-смазочных материалов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Базы районного назначения для сбора утильсырья</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и перегрузка кожсырья (в т.ч. мокросоленых кож до 200 шт.)</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для хранения зерна, семян и открытые места разгрузки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и открытые места разгрузки поваренной соли</w:t>
            </w:r>
          </w:p>
          <w:p w:rsidR="00480C18" w:rsidRPr="00C94023" w:rsidRDefault="00480C18" w:rsidP="006720EA">
            <w:pPr>
              <w:pStyle w:val="ConsPlusNormal"/>
              <w:widowControl/>
              <w:numPr>
                <w:ilvl w:val="0"/>
                <w:numId w:val="30"/>
              </w:numPr>
              <w:tabs>
                <w:tab w:val="left" w:pos="459"/>
              </w:tabs>
              <w:adjustRightInd w:val="0"/>
              <w:ind w:left="0" w:firstLine="0"/>
              <w:jc w:val="both"/>
              <w:rPr>
                <w:color w:val="000000"/>
              </w:rPr>
            </w:pPr>
            <w:r w:rsidRPr="00C94023">
              <w:rPr>
                <w:color w:val="000000"/>
              </w:rPr>
              <w:t xml:space="preserve">Склады и открытые места разгрузки шерсти, волоса, </w:t>
            </w:r>
            <w:r w:rsidRPr="00C94023">
              <w:rPr>
                <w:color w:val="000000"/>
              </w:rPr>
              <w:lastRenderedPageBreak/>
              <w:t>щетины и др. аналогичной продукции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Гаражи служебного транспорта;</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Гостевые автостоянки, парковки;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Площадки для сбора мусора ;</w:t>
            </w:r>
          </w:p>
          <w:p w:rsidR="00480C18" w:rsidRPr="00C94023" w:rsidRDefault="00480C18" w:rsidP="006720EA">
            <w:pPr>
              <w:numPr>
                <w:ilvl w:val="0"/>
                <w:numId w:val="2"/>
              </w:numPr>
              <w:tabs>
                <w:tab w:val="clear" w:pos="644"/>
                <w:tab w:val="num" w:pos="459"/>
              </w:tabs>
              <w:ind w:left="0" w:firstLine="0"/>
              <w:rPr>
                <w:rFonts w:cs="Arial"/>
                <w:color w:val="000000"/>
                <w:sz w:val="20"/>
                <w:szCs w:val="20"/>
              </w:rPr>
            </w:pPr>
            <w:r w:rsidRPr="00C94023">
              <w:rPr>
                <w:rFonts w:cs="Arial"/>
                <w:color w:val="000000"/>
                <w:sz w:val="20"/>
                <w:szCs w:val="20"/>
              </w:rPr>
              <w:t>Сооружения и устройства сетей инженерно технического обеспечения;</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6720EA">
            <w:pPr>
              <w:pStyle w:val="ConsPlusNormal"/>
              <w:widowControl/>
              <w:numPr>
                <w:ilvl w:val="0"/>
                <w:numId w:val="1"/>
              </w:numPr>
              <w:tabs>
                <w:tab w:val="clear" w:pos="720"/>
                <w:tab w:val="num" w:pos="459"/>
                <w:tab w:val="left" w:pos="650"/>
              </w:tabs>
              <w:adjustRightInd w:val="0"/>
              <w:ind w:left="0" w:firstLine="0"/>
              <w:jc w:val="both"/>
              <w:rPr>
                <w:color w:val="000000"/>
              </w:rPr>
            </w:pPr>
            <w:r w:rsidRPr="00C94023">
              <w:rPr>
                <w:color w:val="000000"/>
              </w:rPr>
              <w:t xml:space="preserve">Общественные зеленые насаждения; </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pStyle w:val="ConsPlusNormal"/>
              <w:widowControl/>
              <w:numPr>
                <w:ilvl w:val="0"/>
                <w:numId w:val="1"/>
              </w:numPr>
              <w:tabs>
                <w:tab w:val="clear" w:pos="720"/>
                <w:tab w:val="num" w:pos="459"/>
                <w:tab w:val="left" w:pos="650"/>
              </w:tabs>
              <w:adjustRightInd w:val="0"/>
              <w:ind w:left="0" w:firstLine="0"/>
              <w:jc w:val="both"/>
              <w:rPr>
                <w:color w:val="000000"/>
              </w:rPr>
            </w:pPr>
            <w:r w:rsidRPr="00C94023">
              <w:rPr>
                <w:color w:val="000000"/>
              </w:rPr>
              <w:t>Объекты пожарной охраны (гидранты, резервуары и т.п.);</w:t>
            </w:r>
          </w:p>
          <w:p w:rsidR="00480C18" w:rsidRPr="00C94023" w:rsidRDefault="00480C18" w:rsidP="006720EA">
            <w:pPr>
              <w:pStyle w:val="ConsPlusNormal"/>
              <w:widowControl/>
              <w:numPr>
                <w:ilvl w:val="0"/>
                <w:numId w:val="1"/>
              </w:numPr>
              <w:tabs>
                <w:tab w:val="clear" w:pos="720"/>
                <w:tab w:val="num" w:pos="459"/>
                <w:tab w:val="left" w:pos="650"/>
              </w:tabs>
              <w:adjustRightInd w:val="0"/>
              <w:ind w:left="0" w:firstLine="0"/>
              <w:jc w:val="both"/>
              <w:rPr>
                <w:color w:val="000000"/>
              </w:rPr>
            </w:pPr>
            <w:r w:rsidRPr="00C94023">
              <w:rPr>
                <w:color w:val="000000"/>
              </w:rPr>
              <w:t>Антенны спутниковой, сотовой и телевизионной связи;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nienie"/>
              <w:numPr>
                <w:ilvl w:val="0"/>
                <w:numId w:val="29"/>
              </w:numPr>
              <w:tabs>
                <w:tab w:val="clear" w:pos="1429"/>
                <w:tab w:val="num" w:pos="470"/>
              </w:tabs>
              <w:ind w:left="0" w:firstLine="0"/>
              <w:rPr>
                <w:rFonts w:ascii="Arial" w:hAnsi="Arial" w:cs="Arial"/>
                <w:color w:val="000000"/>
                <w:sz w:val="20"/>
                <w:szCs w:val="20"/>
              </w:rPr>
            </w:pPr>
            <w:r w:rsidRPr="00C94023">
              <w:rPr>
                <w:rFonts w:ascii="Arial" w:hAnsi="Arial" w:cs="Arial"/>
                <w:color w:val="000000"/>
                <w:sz w:val="20"/>
                <w:szCs w:val="20"/>
              </w:rPr>
              <w:t>Автозаправочные станции;</w:t>
            </w:r>
          </w:p>
          <w:p w:rsidR="00480C18" w:rsidRPr="00C94023" w:rsidRDefault="00480C18" w:rsidP="006720EA">
            <w:pPr>
              <w:pStyle w:val="nienie"/>
              <w:numPr>
                <w:ilvl w:val="0"/>
                <w:numId w:val="29"/>
              </w:numPr>
              <w:tabs>
                <w:tab w:val="clear" w:pos="1429"/>
                <w:tab w:val="num" w:pos="470"/>
              </w:tabs>
              <w:ind w:left="0" w:firstLine="0"/>
              <w:rPr>
                <w:rFonts w:ascii="Arial" w:hAnsi="Arial" w:cs="Arial"/>
                <w:color w:val="000000"/>
                <w:sz w:val="20"/>
                <w:szCs w:val="20"/>
              </w:rPr>
            </w:pPr>
            <w:r w:rsidRPr="00C94023">
              <w:rPr>
                <w:rFonts w:ascii="Arial" w:hAnsi="Arial" w:cs="Arial"/>
                <w:color w:val="000000"/>
                <w:sz w:val="20"/>
                <w:szCs w:val="20"/>
              </w:rPr>
              <w:t>Киоски, лоточная торговля, временные павильоны розничной торговли и обслуживания населения;</w:t>
            </w:r>
          </w:p>
          <w:p w:rsidR="00480C18" w:rsidRPr="00C94023" w:rsidRDefault="00480C18" w:rsidP="006720EA">
            <w:pPr>
              <w:pStyle w:val="nienie"/>
              <w:numPr>
                <w:ilvl w:val="0"/>
                <w:numId w:val="29"/>
              </w:numPr>
              <w:tabs>
                <w:tab w:val="clear" w:pos="1429"/>
                <w:tab w:val="num" w:pos="318"/>
              </w:tabs>
              <w:ind w:left="0" w:firstLine="0"/>
              <w:rPr>
                <w:rFonts w:ascii="Arial" w:hAnsi="Arial" w:cs="Arial"/>
                <w:color w:val="000000"/>
                <w:sz w:val="20"/>
                <w:szCs w:val="20"/>
              </w:rPr>
            </w:pPr>
            <w:r w:rsidRPr="00C94023">
              <w:rPr>
                <w:rFonts w:ascii="Arial" w:hAnsi="Arial" w:cs="Arial"/>
                <w:color w:val="000000"/>
                <w:sz w:val="20"/>
                <w:szCs w:val="2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80C18" w:rsidRPr="00C94023" w:rsidRDefault="00480C18" w:rsidP="006720EA">
            <w:pPr>
              <w:pStyle w:val="nienie"/>
              <w:numPr>
                <w:ilvl w:val="0"/>
                <w:numId w:val="29"/>
              </w:numPr>
              <w:tabs>
                <w:tab w:val="clear" w:pos="1429"/>
                <w:tab w:val="num" w:pos="318"/>
              </w:tabs>
              <w:ind w:left="0" w:firstLine="0"/>
              <w:rPr>
                <w:rFonts w:ascii="Arial" w:hAnsi="Arial" w:cs="Arial"/>
                <w:color w:val="000000"/>
                <w:sz w:val="20"/>
                <w:szCs w:val="20"/>
              </w:rPr>
            </w:pPr>
            <w:r w:rsidRPr="00C94023">
              <w:rPr>
                <w:rFonts w:ascii="Arial" w:hAnsi="Arial" w:cs="Arial"/>
                <w:color w:val="000000"/>
                <w:sz w:val="20"/>
                <w:szCs w:val="20"/>
              </w:rPr>
              <w:t>Отдельно стоящие объекты бытового обслуживания;</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nienie"/>
              <w:numPr>
                <w:ilvl w:val="0"/>
                <w:numId w:val="29"/>
              </w:numPr>
              <w:tabs>
                <w:tab w:val="num" w:pos="318"/>
              </w:tabs>
              <w:ind w:left="0" w:firstLine="0"/>
              <w:rPr>
                <w:rFonts w:ascii="Arial" w:hAnsi="Arial" w:cs="Arial"/>
                <w:color w:val="000000"/>
                <w:sz w:val="20"/>
                <w:szCs w:val="20"/>
              </w:rPr>
            </w:pPr>
            <w:r w:rsidRPr="00C94023">
              <w:rPr>
                <w:rFonts w:ascii="Arial" w:hAnsi="Arial" w:cs="Arial"/>
                <w:color w:val="000000"/>
                <w:sz w:val="20"/>
                <w:szCs w:val="20"/>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80C18" w:rsidRPr="00C94023" w:rsidRDefault="00480C18" w:rsidP="006720EA">
            <w:pPr>
              <w:pStyle w:val="nienie"/>
              <w:numPr>
                <w:ilvl w:val="0"/>
                <w:numId w:val="29"/>
              </w:numPr>
              <w:tabs>
                <w:tab w:val="num" w:pos="318"/>
              </w:tabs>
              <w:ind w:left="0" w:firstLine="0"/>
              <w:rPr>
                <w:rFonts w:ascii="Arial" w:hAnsi="Arial" w:cs="Arial"/>
                <w:color w:val="000000"/>
                <w:sz w:val="20"/>
                <w:szCs w:val="20"/>
              </w:rPr>
            </w:pPr>
            <w:r w:rsidRPr="00C94023">
              <w:rPr>
                <w:rFonts w:ascii="Arial" w:hAnsi="Arial" w:cs="Arial"/>
                <w:color w:val="000000"/>
                <w:sz w:val="20"/>
                <w:szCs w:val="20"/>
              </w:rPr>
              <w:t>Автостоянки для временного хранения грузовых автомобилей</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Pr>
          <w:p w:rsidR="00480C18" w:rsidRPr="00C94023" w:rsidRDefault="00480C18" w:rsidP="006720EA">
            <w:pPr>
              <w:numPr>
                <w:ilvl w:val="0"/>
                <w:numId w:val="16"/>
              </w:numPr>
              <w:tabs>
                <w:tab w:val="num" w:pos="318"/>
              </w:tabs>
              <w:ind w:left="0" w:firstLine="0"/>
              <w:rPr>
                <w:rFonts w:cs="Arial"/>
                <w:color w:val="000000"/>
                <w:sz w:val="20"/>
                <w:szCs w:val="20"/>
              </w:rPr>
            </w:pPr>
            <w:r w:rsidRPr="00C94023">
              <w:rPr>
                <w:rFonts w:cs="Arial"/>
                <w:color w:val="000000"/>
                <w:sz w:val="20"/>
                <w:szCs w:val="20"/>
              </w:rPr>
              <w:t>Параметры для зоны принимаются по расчету и включаются в градостроительный план земельного участка</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t>Санитарно-гигиенические и экологические требования</w:t>
            </w:r>
          </w:p>
        </w:tc>
        <w:tc>
          <w:tcPr>
            <w:tcW w:w="6060" w:type="dxa"/>
          </w:tcPr>
          <w:p w:rsidR="00480C18" w:rsidRPr="00C94023" w:rsidRDefault="00480C18" w:rsidP="006720EA">
            <w:pPr>
              <w:widowControl w:val="0"/>
              <w:numPr>
                <w:ilvl w:val="0"/>
                <w:numId w:val="31"/>
              </w:numPr>
              <w:tabs>
                <w:tab w:val="left" w:pos="34"/>
                <w:tab w:val="left" w:pos="459"/>
              </w:tabs>
              <w:suppressAutoHyphens/>
              <w:snapToGrid w:val="0"/>
              <w:ind w:left="0" w:firstLine="0"/>
              <w:rPr>
                <w:rFonts w:cs="Arial"/>
                <w:color w:val="000000"/>
                <w:sz w:val="20"/>
                <w:szCs w:val="20"/>
              </w:rPr>
            </w:pPr>
            <w:r w:rsidRPr="00C94023">
              <w:rPr>
                <w:rFonts w:cs="Arial"/>
                <w:color w:val="000000"/>
                <w:sz w:val="20"/>
                <w:szCs w:val="20"/>
              </w:rPr>
              <w:t>Со стороны селитебных территорий необходимо предусматривать полосу древесно-кустарниковых насаждений (согласно СНиП 2.07.01-89* п3.9).</w:t>
            </w:r>
          </w:p>
          <w:p w:rsidR="00480C18" w:rsidRPr="00C94023" w:rsidRDefault="00480C18" w:rsidP="006720EA">
            <w:pPr>
              <w:widowControl w:val="0"/>
              <w:numPr>
                <w:ilvl w:val="0"/>
                <w:numId w:val="31"/>
              </w:numPr>
              <w:tabs>
                <w:tab w:val="left" w:pos="34"/>
                <w:tab w:val="left" w:pos="459"/>
              </w:tabs>
              <w:suppressAutoHyphens/>
              <w:ind w:left="0" w:firstLine="0"/>
              <w:rPr>
                <w:rFonts w:cs="Arial"/>
                <w:color w:val="000000"/>
                <w:sz w:val="20"/>
                <w:szCs w:val="20"/>
              </w:rPr>
            </w:pPr>
            <w:r w:rsidRPr="00C94023">
              <w:rPr>
                <w:rFonts w:cs="Arial"/>
                <w:color w:val="000000"/>
                <w:sz w:val="20"/>
                <w:szCs w:val="20"/>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480C18" w:rsidRPr="00C94023" w:rsidRDefault="00480C18" w:rsidP="006720EA">
            <w:pPr>
              <w:widowControl w:val="0"/>
              <w:numPr>
                <w:ilvl w:val="0"/>
                <w:numId w:val="31"/>
              </w:numPr>
              <w:tabs>
                <w:tab w:val="left" w:pos="34"/>
                <w:tab w:val="left" w:pos="420"/>
                <w:tab w:val="left" w:pos="459"/>
              </w:tabs>
              <w:suppressAutoHyphens/>
              <w:ind w:left="0" w:firstLine="0"/>
              <w:rPr>
                <w:rFonts w:cs="Arial"/>
                <w:color w:val="000000"/>
                <w:sz w:val="20"/>
                <w:szCs w:val="20"/>
              </w:rPr>
            </w:pPr>
            <w:r w:rsidRPr="00C94023">
              <w:rPr>
                <w:rFonts w:cs="Arial"/>
                <w:color w:val="000000"/>
                <w:sz w:val="20"/>
                <w:szCs w:val="20"/>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480C18" w:rsidRPr="00C94023" w:rsidRDefault="00480C18" w:rsidP="006720EA">
            <w:pPr>
              <w:widowControl w:val="0"/>
              <w:numPr>
                <w:ilvl w:val="0"/>
                <w:numId w:val="31"/>
              </w:numPr>
              <w:tabs>
                <w:tab w:val="left" w:pos="34"/>
                <w:tab w:val="left" w:pos="420"/>
                <w:tab w:val="left" w:pos="459"/>
              </w:tabs>
              <w:suppressAutoHyphens/>
              <w:ind w:left="0" w:firstLine="0"/>
              <w:rPr>
                <w:rFonts w:cs="Arial"/>
                <w:color w:val="000000"/>
                <w:sz w:val="20"/>
                <w:szCs w:val="20"/>
              </w:rPr>
            </w:pPr>
            <w:r w:rsidRPr="00C94023">
              <w:rPr>
                <w:rFonts w:cs="Arial"/>
                <w:color w:val="000000"/>
                <w:sz w:val="20"/>
                <w:szCs w:val="20"/>
              </w:rPr>
              <w:t xml:space="preserve"> Все загрязненные воды поверхностного стока с территории промплощадки направляются на локальные или общепоселковые очистные сооружения перед каждым выпуском.</w:t>
            </w:r>
          </w:p>
          <w:p w:rsidR="00480C18" w:rsidRPr="00C94023" w:rsidRDefault="00480C18" w:rsidP="006720EA">
            <w:pPr>
              <w:pStyle w:val="ConsPlusNormal"/>
              <w:numPr>
                <w:ilvl w:val="0"/>
                <w:numId w:val="31"/>
              </w:numPr>
              <w:tabs>
                <w:tab w:val="left" w:pos="34"/>
                <w:tab w:val="left" w:pos="459"/>
              </w:tabs>
              <w:adjustRightInd w:val="0"/>
              <w:ind w:left="0" w:firstLine="0"/>
              <w:jc w:val="both"/>
              <w:rPr>
                <w:color w:val="000000"/>
              </w:rPr>
            </w:pPr>
            <w:r w:rsidRPr="00C94023">
              <w:rPr>
                <w:color w:val="000000"/>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480C18" w:rsidRPr="00C94023" w:rsidRDefault="00480C18" w:rsidP="00480C18">
      <w:pPr>
        <w:pStyle w:val="0"/>
        <w:tabs>
          <w:tab w:val="left" w:pos="851"/>
        </w:tabs>
        <w:ind w:firstLine="709"/>
        <w:rPr>
          <w:rFonts w:cs="Arial"/>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Предельные (минимальные и (или) максимальные) размеры земельных </w:t>
            </w:r>
            <w:r w:rsidRPr="00C94023">
              <w:rPr>
                <w:color w:val="000000"/>
              </w:rPr>
              <w:lastRenderedPageBreak/>
              <w:t>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 xml:space="preserve">Минимальный - </w:t>
            </w:r>
            <w:smartTag w:uri="urn:schemas-microsoft-com:office:smarttags" w:element="metricconverter">
              <w:smartTagPr>
                <w:attr w:name="ProductID" w:val="0,2 га"/>
              </w:smartTagPr>
              <w:r w:rsidRPr="00C94023">
                <w:rPr>
                  <w:color w:val="000000"/>
                </w:rPr>
                <w:t>0,2 га</w:t>
              </w:r>
            </w:smartTag>
            <w:r w:rsidRPr="00C94023">
              <w:rPr>
                <w:color w:val="000000"/>
              </w:rPr>
              <w:t xml:space="preserve"> </w:t>
            </w:r>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smartTag w:uri="urn:schemas-microsoft-com:office:smarttags" w:element="metricconverter">
              <w:smartTagPr>
                <w:attr w:name="ProductID" w:val="3 м"/>
              </w:smartTagPr>
              <w:r w:rsidRPr="00C94023">
                <w:rPr>
                  <w:color w:val="000000"/>
                </w:rPr>
                <w:t>3 м</w:t>
              </w:r>
            </w:smartTag>
          </w:p>
        </w:tc>
      </w:tr>
      <w:tr w:rsidR="00480C18" w:rsidRPr="00C94023" w:rsidTr="006720EA">
        <w:trPr>
          <w:trHeight w:val="97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50 м"/>
              </w:smartTagPr>
              <w:r w:rsidRPr="00C94023">
                <w:rPr>
                  <w:rFonts w:cs="Arial"/>
                  <w:color w:val="000000"/>
                  <w:sz w:val="20"/>
                  <w:szCs w:val="20"/>
                </w:rPr>
                <w:t>50 м</w:t>
              </w:r>
            </w:smartTag>
          </w:p>
          <w:p w:rsidR="00480C18" w:rsidRPr="00C94023" w:rsidRDefault="00480C18" w:rsidP="006720EA">
            <w:pPr>
              <w:ind w:firstLine="0"/>
              <w:rPr>
                <w:rFonts w:cs="Arial"/>
                <w:color w:val="000000"/>
                <w:sz w:val="20"/>
                <w:szCs w:val="20"/>
              </w:rPr>
            </w:pPr>
          </w:p>
        </w:tc>
      </w:tr>
      <w:tr w:rsidR="00480C18" w:rsidRPr="00C94023" w:rsidTr="006720EA">
        <w:trPr>
          <w:trHeight w:val="56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pStyle w:val="0"/>
        <w:ind w:firstLine="709"/>
        <w:rPr>
          <w:rFonts w:cs="Arial"/>
        </w:rPr>
      </w:pPr>
    </w:p>
    <w:p w:rsidR="00480C18" w:rsidRPr="00C94023" w:rsidRDefault="00480C18" w:rsidP="00480C18">
      <w:pPr>
        <w:pStyle w:val="ConsPlusNormal"/>
        <w:widowControl/>
        <w:numPr>
          <w:ilvl w:val="0"/>
          <w:numId w:val="33"/>
        </w:numPr>
        <w:tabs>
          <w:tab w:val="left" w:pos="-426"/>
          <w:tab w:val="left" w:pos="142"/>
        </w:tabs>
        <w:adjustRightInd w:val="0"/>
        <w:ind w:left="0" w:firstLine="709"/>
        <w:jc w:val="both"/>
        <w:rPr>
          <w:color w:val="000000"/>
          <w:sz w:val="24"/>
          <w:szCs w:val="24"/>
        </w:rPr>
      </w:pPr>
      <w:r w:rsidRPr="00C94023">
        <w:rPr>
          <w:bCs/>
          <w:color w:val="000000"/>
          <w:sz w:val="24"/>
          <w:szCs w:val="24"/>
        </w:rPr>
        <w:t>Зона размещения предприятий (</w:t>
      </w:r>
      <w:r w:rsidRPr="00C94023">
        <w:rPr>
          <w:bCs/>
          <w:color w:val="000000"/>
          <w:sz w:val="24"/>
          <w:szCs w:val="24"/>
          <w:lang w:val="en-US"/>
        </w:rPr>
        <w:t>V</w:t>
      </w:r>
      <w:r w:rsidRPr="00C94023">
        <w:rPr>
          <w:bCs/>
          <w:color w:val="000000"/>
          <w:sz w:val="24"/>
          <w:szCs w:val="24"/>
        </w:rPr>
        <w:t xml:space="preserve"> класс санитарной классификации – П5)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Участки зоны на территории Бугаевского сельского поселения выделяются на основании утвержденного генерального плана в том числе:</w:t>
      </w:r>
    </w:p>
    <w:p w:rsidR="00480C18" w:rsidRPr="00C94023" w:rsidRDefault="00480C18" w:rsidP="00480C18">
      <w:pPr>
        <w:pStyle w:val="0"/>
        <w:ind w:firstLine="709"/>
        <w:rPr>
          <w:rFonts w:cs="Arial"/>
        </w:rPr>
      </w:pPr>
      <w:r w:rsidRPr="00C94023">
        <w:rPr>
          <w:rFonts w:cs="Arial"/>
        </w:rPr>
        <w:t>за границей населенного пункта 2 участка (отражены на «Схеме градостроительного зонирования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Бугаевка – 3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Колещатовка – 2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Описание прохождения зоны размещения предприятий (</w:t>
      </w:r>
      <w:r w:rsidRPr="00C94023">
        <w:rPr>
          <w:color w:val="000000"/>
          <w:sz w:val="24"/>
          <w:szCs w:val="24"/>
          <w:lang w:val="en-US"/>
        </w:rPr>
        <w:t>V</w:t>
      </w:r>
      <w:r w:rsidRPr="00C94023">
        <w:rPr>
          <w:color w:val="000000"/>
          <w:sz w:val="24"/>
          <w:szCs w:val="24"/>
        </w:rPr>
        <w:t xml:space="preserve"> класс санитарной классификации – П5).</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125 граница проходит на восток до точки 57, на юг до точки 55, затем в общем западном направлении вдоль дороги до точки 133, на юго-восток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135 граница проходит на восток вдоль границы населенного пункта до точки 136, на юг вдоль границы населенного пункта до точки 119, на запад до точки 122, на север вдоль дороги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72 граница проходит на восток до точки 73, на юг вдоль дороги до точки 75, затем в общем северо-западном направлении до точки 997, в общем северном направлении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156 граница проходит в общем северо-восточном направлении до точки 129, на юго-восток до точки 127, поворачивает на юго-запад вдоль дороги до точки 155,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160 граница проходит на юг до точки 163, на запад до точки 166, затем на северо-запад до точки 167, далее в общем северо-восточном направлении вдоль дороги до исходной точки</w:t>
            </w:r>
          </w:p>
        </w:tc>
      </w:tr>
    </w:tbl>
    <w:p w:rsidR="00480C18" w:rsidRPr="00C94023" w:rsidRDefault="00480C18" w:rsidP="00480C18">
      <w:pPr>
        <w:pStyle w:val="ConsPlusNormal"/>
        <w:widowControl/>
        <w:tabs>
          <w:tab w:val="left" w:pos="-426"/>
          <w:tab w:val="left" w:pos="142"/>
        </w:tabs>
        <w:ind w:firstLine="709"/>
        <w:jc w:val="both"/>
        <w:rPr>
          <w:color w:val="000000"/>
          <w:sz w:val="24"/>
          <w:szCs w:val="24"/>
          <w:highlight w:val="yellow"/>
        </w:rPr>
      </w:pPr>
    </w:p>
    <w:p w:rsidR="00480C18" w:rsidRPr="00C94023" w:rsidRDefault="00480C18" w:rsidP="00480C18">
      <w:pPr>
        <w:pStyle w:val="ConsPlusNormal"/>
        <w:widowControl/>
        <w:tabs>
          <w:tab w:val="left" w:pos="-426"/>
          <w:tab w:val="left" w:pos="142"/>
        </w:tabs>
        <w:ind w:firstLine="709"/>
        <w:jc w:val="both"/>
        <w:rPr>
          <w:color w:val="000000"/>
          <w:sz w:val="24"/>
          <w:szCs w:val="24"/>
        </w:rPr>
      </w:pPr>
      <w:r w:rsidRPr="00C94023">
        <w:rPr>
          <w:color w:val="000000"/>
          <w:sz w:val="24"/>
          <w:szCs w:val="24"/>
        </w:rPr>
        <w:t>Градостроительный регламент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80"/>
        <w:gridCol w:w="5982"/>
      </w:tblGrid>
      <w:tr w:rsidR="00480C18" w:rsidRPr="00C94023" w:rsidTr="006720EA">
        <w:tc>
          <w:tcPr>
            <w:tcW w:w="348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Основные виды разрешенного использования</w:t>
            </w:r>
          </w:p>
        </w:tc>
        <w:tc>
          <w:tcPr>
            <w:tcW w:w="5982"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Промышленные объекты и производства пятого класса с санитарно-защитной зоной </w:t>
            </w:r>
            <w:smartTag w:uri="urn:schemas-microsoft-com:office:smarttags" w:element="metricconverter">
              <w:smartTagPr>
                <w:attr w:name="ProductID" w:val="50 м"/>
              </w:smartTagPr>
              <w:r w:rsidRPr="00C94023">
                <w:rPr>
                  <w:color w:val="000000"/>
                </w:rPr>
                <w:t>50 м</w:t>
              </w:r>
            </w:smartTag>
            <w:r w:rsidRPr="00C94023">
              <w:rPr>
                <w:color w:val="000000"/>
              </w:rPr>
              <w:t>, в т.ч.:</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бондарных изделий из готовой клепки.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рогожно-ткацкое.</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Производство по консервированию древесины солевыми и водными растворами (без солей мышьяка) с </w:t>
            </w:r>
            <w:r w:rsidRPr="00C94023">
              <w:rPr>
                <w:color w:val="000000"/>
              </w:rPr>
              <w:lastRenderedPageBreak/>
              <w:t>суперобмазкой.</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Сборка мебели из готовых изделий без лакирования и окраски.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трикотажные и кружевные.</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ковров.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обоев.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мелкосерийному выпуску обуви из готовых материалов с использованием водорастворимых клеев.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Овоще-, фруктохранилища.</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макарон.</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колбасных изделий, без копчения.</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пищевые заготовочные, включая фабрики-кухни, школьно-базовые столовые.</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Промышленные установки для низкотемпературного хранения пищевых продуктов емкостью до 600 тонн.</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виноградного сока.</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фруктовых и овощных соков.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переработке и хранению фруктов и овощей (сушке, засолке, маринованию и квашению).</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доготовке и розливу вин.</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безалкогольных напитков на основе концентратов и эссенций.</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майонезов.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пива (без солодовен).</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Хранилища фруктов, овощей, картофеля, зерна.</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Материальные склады.</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Хозяйства с содержанием животных (свинарники, коровники, питомники, конюшни, зверофермы) до 50 голов.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Голубятни.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Открытые склады и перегрузка увлажненных минерально-строительных материалов (песка, гравия, щебня, камней и др.).</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хранения и перегрузки прессованного жмыха, сена, соломы, табачно-махорочных изделий и др.</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перегрузка пищевых продуктов (мясных, молочных, кондитерских), овощей, фруктов, напитков и др.</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хранения и налива пищевых грузов (вино, масло, соки).</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разгрузки и погрузки рефрижераторных судов и вагонов.</w:t>
            </w:r>
          </w:p>
          <w:p w:rsidR="00480C18" w:rsidRPr="00C94023" w:rsidRDefault="00480C18" w:rsidP="00480C18">
            <w:pPr>
              <w:pStyle w:val="ConsPlusNormal"/>
              <w:widowControl/>
              <w:numPr>
                <w:ilvl w:val="0"/>
                <w:numId w:val="2"/>
              </w:numPr>
              <w:tabs>
                <w:tab w:val="left" w:pos="-108"/>
                <w:tab w:val="left" w:pos="0"/>
                <w:tab w:val="num" w:pos="34"/>
                <w:tab w:val="left" w:pos="240"/>
                <w:tab w:val="left" w:pos="459"/>
              </w:tabs>
              <w:adjustRightInd w:val="0"/>
              <w:ind w:left="0" w:firstLine="0"/>
              <w:jc w:val="both"/>
              <w:rPr>
                <w:color w:val="000000"/>
              </w:rPr>
            </w:pPr>
            <w:r w:rsidRPr="00C94023">
              <w:rPr>
                <w:color w:val="000000"/>
              </w:rPr>
              <w:t>Склады, перегрузка и хранение утильсырья без переработки.</w:t>
            </w:r>
          </w:p>
          <w:p w:rsidR="00480C18" w:rsidRPr="00C94023" w:rsidRDefault="00480C18" w:rsidP="00480C18">
            <w:pPr>
              <w:pStyle w:val="ConsPlusNormal"/>
              <w:widowControl/>
              <w:numPr>
                <w:ilvl w:val="0"/>
                <w:numId w:val="2"/>
              </w:numPr>
              <w:tabs>
                <w:tab w:val="left" w:pos="-108"/>
                <w:tab w:val="left" w:pos="0"/>
                <w:tab w:val="num" w:pos="34"/>
                <w:tab w:val="left" w:pos="240"/>
                <w:tab w:val="left" w:pos="459"/>
              </w:tabs>
              <w:adjustRightInd w:val="0"/>
              <w:ind w:left="0" w:firstLine="0"/>
              <w:jc w:val="both"/>
              <w:rPr>
                <w:color w:val="000000"/>
              </w:rPr>
            </w:pPr>
            <w:r w:rsidRPr="00C94023">
              <w:rPr>
                <w:color w:val="000000"/>
              </w:rPr>
              <w:t>Связь.</w:t>
            </w:r>
          </w:p>
        </w:tc>
      </w:tr>
      <w:tr w:rsidR="00480C18" w:rsidRPr="00C94023" w:rsidTr="006720EA">
        <w:tc>
          <w:tcPr>
            <w:tcW w:w="348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Вспомогательные виды разрешенного использования (установленные к основным)</w:t>
            </w:r>
          </w:p>
        </w:tc>
        <w:tc>
          <w:tcPr>
            <w:tcW w:w="5982"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480C18">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Гаражи служебного транспорта, </w:t>
            </w:r>
          </w:p>
          <w:p w:rsidR="00480C18" w:rsidRPr="00C94023" w:rsidRDefault="00480C18" w:rsidP="00480C18">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lastRenderedPageBreak/>
              <w:t xml:space="preserve">Гостевые автостоянки, парковки, </w:t>
            </w:r>
          </w:p>
          <w:p w:rsidR="00480C18" w:rsidRPr="00C94023" w:rsidRDefault="00480C18" w:rsidP="00480C18">
            <w:pPr>
              <w:numPr>
                <w:ilvl w:val="0"/>
                <w:numId w:val="2"/>
              </w:numPr>
              <w:tabs>
                <w:tab w:val="clear" w:pos="644"/>
                <w:tab w:val="left" w:pos="459"/>
                <w:tab w:val="num" w:pos="720"/>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480C18">
            <w:pPr>
              <w:numPr>
                <w:ilvl w:val="0"/>
                <w:numId w:val="2"/>
              </w:numPr>
              <w:tabs>
                <w:tab w:val="clear" w:pos="644"/>
                <w:tab w:val="left" w:pos="459"/>
                <w:tab w:val="num" w:pos="720"/>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480C18">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 xml:space="preserve">Общественные зеленые насаждения </w:t>
            </w:r>
          </w:p>
          <w:p w:rsidR="00480C18" w:rsidRPr="00C94023" w:rsidRDefault="00480C18" w:rsidP="00480C18">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480C18">
            <w:pPr>
              <w:pStyle w:val="ConsPlusNormal"/>
              <w:widowControl/>
              <w:numPr>
                <w:ilvl w:val="0"/>
                <w:numId w:val="1"/>
              </w:numPr>
              <w:tabs>
                <w:tab w:val="num" w:pos="34"/>
                <w:tab w:val="left" w:pos="176"/>
                <w:tab w:val="left" w:pos="459"/>
                <w:tab w:val="left" w:pos="650"/>
              </w:tabs>
              <w:adjustRightInd w:val="0"/>
              <w:ind w:left="0" w:firstLine="0"/>
              <w:jc w:val="both"/>
              <w:rPr>
                <w:color w:val="000000"/>
              </w:rPr>
            </w:pPr>
            <w:r w:rsidRPr="00C94023">
              <w:rPr>
                <w:color w:val="000000"/>
              </w:rPr>
              <w:t>Объекты пожарной охраны (гидранты, резервуары и т.п.);</w:t>
            </w:r>
          </w:p>
        </w:tc>
      </w:tr>
      <w:tr w:rsidR="00480C18" w:rsidRPr="00C94023" w:rsidTr="006720EA">
        <w:tc>
          <w:tcPr>
            <w:tcW w:w="348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lastRenderedPageBreak/>
              <w:t>Условно разрешенные виды использования</w:t>
            </w:r>
          </w:p>
        </w:tc>
        <w:tc>
          <w:tcPr>
            <w:tcW w:w="5982"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Автозаправочные станции;</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Киоски, лоточная торговля, временные павильоны розничной торговли и обслуживания населения;</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Спортплощадки, площадки отдыха для персонала предприятий;</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Аптеки;</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Отдельно стоящие объекты бытового обслуживания;</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Питомники растений для озеленения промышленных территорий и санитарно-защитных зон;</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Ветеринарные приемные пункты;</w:t>
            </w:r>
          </w:p>
          <w:p w:rsidR="00480C18" w:rsidRPr="00C94023" w:rsidRDefault="00480C18" w:rsidP="00480C18">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Антенны сотовой, радиорелейной, спутниковой связи</w:t>
            </w:r>
          </w:p>
        </w:tc>
      </w:tr>
      <w:tr w:rsidR="00480C18" w:rsidRPr="00C94023" w:rsidTr="006720EA">
        <w:tc>
          <w:tcPr>
            <w:tcW w:w="3480"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bCs/>
                <w:color w:val="000000"/>
                <w:sz w:val="20"/>
                <w:szCs w:val="20"/>
              </w:rPr>
              <w:t>Вспомогательные виды разрешенного использования для условно разрешенных видов</w:t>
            </w:r>
          </w:p>
        </w:tc>
        <w:tc>
          <w:tcPr>
            <w:tcW w:w="5982" w:type="dxa"/>
            <w:tcBorders>
              <w:top w:val="single" w:sz="4" w:space="0" w:color="auto"/>
              <w:left w:val="single" w:sz="4" w:space="0" w:color="auto"/>
              <w:bottom w:val="single" w:sz="4" w:space="0" w:color="auto"/>
              <w:right w:val="single" w:sz="4" w:space="0" w:color="auto"/>
            </w:tcBorders>
            <w:hideMark/>
          </w:tcPr>
          <w:p w:rsidR="00480C18" w:rsidRPr="00C94023" w:rsidRDefault="00480C18" w:rsidP="00480C18">
            <w:pPr>
              <w:pStyle w:val="nienie"/>
              <w:numPr>
                <w:ilvl w:val="0"/>
                <w:numId w:val="29"/>
              </w:numPr>
              <w:tabs>
                <w:tab w:val="left" w:pos="283"/>
                <w:tab w:val="left" w:pos="459"/>
              </w:tabs>
              <w:ind w:left="0" w:firstLine="0"/>
              <w:rPr>
                <w:rFonts w:ascii="Arial" w:hAnsi="Arial" w:cs="Arial"/>
                <w:color w:val="000000"/>
                <w:sz w:val="20"/>
                <w:szCs w:val="20"/>
              </w:rPr>
            </w:pPr>
            <w:r w:rsidRPr="00C94023">
              <w:rPr>
                <w:rFonts w:ascii="Arial" w:hAnsi="Arial" w:cs="Arial"/>
                <w:color w:val="000000"/>
                <w:sz w:val="20"/>
                <w:szCs w:val="20"/>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80C18" w:rsidRPr="00C94023" w:rsidRDefault="00480C18" w:rsidP="00480C18">
            <w:pPr>
              <w:pStyle w:val="nienie"/>
              <w:numPr>
                <w:ilvl w:val="0"/>
                <w:numId w:val="29"/>
              </w:numPr>
              <w:tabs>
                <w:tab w:val="left" w:pos="283"/>
                <w:tab w:val="left" w:pos="459"/>
              </w:tabs>
              <w:ind w:left="0" w:firstLine="0"/>
              <w:rPr>
                <w:rFonts w:ascii="Arial" w:hAnsi="Arial" w:cs="Arial"/>
                <w:color w:val="000000"/>
                <w:sz w:val="20"/>
                <w:szCs w:val="20"/>
              </w:rPr>
            </w:pPr>
            <w:r w:rsidRPr="00C94023">
              <w:rPr>
                <w:rFonts w:ascii="Arial" w:hAnsi="Arial" w:cs="Arial"/>
                <w:color w:val="000000"/>
                <w:sz w:val="20"/>
                <w:szCs w:val="20"/>
              </w:rPr>
              <w:t>Автостоянки для временного хранения грузовых автомобилей.</w:t>
            </w:r>
          </w:p>
        </w:tc>
      </w:tr>
    </w:tbl>
    <w:p w:rsidR="00480C18" w:rsidRPr="00C94023" w:rsidRDefault="00480C18" w:rsidP="00480C18">
      <w:pPr>
        <w:pStyle w:val="ConsPlusNormal"/>
        <w:widowControl/>
        <w:tabs>
          <w:tab w:val="left" w:pos="-426"/>
          <w:tab w:val="left" w:pos="142"/>
        </w:tabs>
        <w:ind w:firstLine="709"/>
        <w:jc w:val="both"/>
        <w:rPr>
          <w:color w:val="000000"/>
          <w:sz w:val="24"/>
          <w:szCs w:val="24"/>
          <w:highlight w:val="yellow"/>
        </w:rPr>
      </w:pPr>
    </w:p>
    <w:p w:rsidR="00480C18" w:rsidRPr="00C94023" w:rsidRDefault="00480C18" w:rsidP="00480C18">
      <w:pPr>
        <w:pStyle w:val="ConsPlusNormal"/>
        <w:widowControl/>
        <w:numPr>
          <w:ilvl w:val="0"/>
          <w:numId w:val="33"/>
        </w:numPr>
        <w:tabs>
          <w:tab w:val="left" w:pos="-426"/>
          <w:tab w:val="left" w:pos="142"/>
        </w:tabs>
        <w:adjustRightInd w:val="0"/>
        <w:ind w:left="0" w:firstLine="709"/>
        <w:jc w:val="both"/>
        <w:rPr>
          <w:color w:val="000000"/>
          <w:sz w:val="24"/>
          <w:szCs w:val="24"/>
        </w:rPr>
      </w:pPr>
      <w:r w:rsidRPr="00C94023">
        <w:rPr>
          <w:bCs/>
          <w:color w:val="000000"/>
          <w:sz w:val="24"/>
          <w:szCs w:val="24"/>
        </w:rPr>
        <w:t>Зона планируемого размещения предприятий (</w:t>
      </w:r>
      <w:r w:rsidRPr="00C94023">
        <w:rPr>
          <w:bCs/>
          <w:color w:val="000000"/>
          <w:sz w:val="24"/>
          <w:szCs w:val="24"/>
          <w:lang w:val="en-US"/>
        </w:rPr>
        <w:t>V</w:t>
      </w:r>
      <w:r w:rsidRPr="00C94023">
        <w:rPr>
          <w:bCs/>
          <w:color w:val="000000"/>
          <w:sz w:val="24"/>
          <w:szCs w:val="24"/>
        </w:rPr>
        <w:t xml:space="preserve"> класс санитарной классификации – П5п) </w:t>
      </w:r>
    </w:p>
    <w:p w:rsidR="00480C18" w:rsidRPr="00C94023" w:rsidRDefault="00480C18" w:rsidP="00480C18">
      <w:pPr>
        <w:pStyle w:val="ConsPlusNormal"/>
        <w:widowControl/>
        <w:tabs>
          <w:tab w:val="left" w:pos="-426"/>
        </w:tabs>
        <w:ind w:firstLine="709"/>
        <w:jc w:val="both"/>
        <w:rPr>
          <w:color w:val="000000"/>
          <w:sz w:val="24"/>
          <w:szCs w:val="24"/>
        </w:rPr>
      </w:pPr>
      <w:r w:rsidRPr="00C94023">
        <w:rPr>
          <w:color w:val="000000"/>
          <w:sz w:val="24"/>
          <w:szCs w:val="24"/>
        </w:rPr>
        <w:t>Участки зоны на территории Бугаевского сельского поселения выделяются на основании утвержденного генерального плана в том числе: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Бугаевка – 3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населенном пункте село Колещатовка – 2 участка;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Описание прохождения зоны планируемого размещения предприятий (</w:t>
      </w:r>
      <w:r w:rsidRPr="00C94023">
        <w:rPr>
          <w:color w:val="000000"/>
          <w:sz w:val="24"/>
          <w:szCs w:val="24"/>
          <w:lang w:val="en-US"/>
        </w:rPr>
        <w:t>V</w:t>
      </w:r>
      <w:r w:rsidRPr="00C94023">
        <w:rPr>
          <w:color w:val="000000"/>
          <w:sz w:val="24"/>
          <w:szCs w:val="24"/>
        </w:rPr>
        <w:t xml:space="preserve"> класс санитарной классификации – П5п).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Бугаевка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П5п</w:t>
            </w:r>
            <w:r w:rsidRPr="00C94023">
              <w:rPr>
                <w:rFonts w:cs="Arial"/>
                <w:color w:val="000000"/>
                <w:sz w:val="20"/>
                <w:szCs w:val="20"/>
                <w:lang w:val="en-US"/>
              </w:rPr>
              <w:t>/</w:t>
            </w:r>
            <w:r w:rsidRPr="00C94023">
              <w:rPr>
                <w:rFonts w:cs="Arial"/>
                <w:color w:val="000000"/>
                <w:sz w:val="20"/>
                <w:szCs w:val="20"/>
              </w:rPr>
              <w:t>1/1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140 граница проходит на северо-восток вдоль границы населенного пункта до точки 142, на восток вдоль границы населенного пункта до точки 137, на запад до точки 139, на северо-запад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П5п/1/2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154 граница проходит на север вдоль границы населенного пункта до точки 145, на северо-восток до точки 147, на север до точки 148, на восток до точки 149, на юг до точки 151, затем на запад вдоль ул.Молодежная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П5п/1/3</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156 граница проходит на восток вдоль ул.Молодежная до точки 157, на юг до точки 158, на запад до точки 159, на север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Населенный пункт село Колещатовка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480C18" w:rsidRPr="00C94023" w:rsidTr="006720EA">
        <w:trPr>
          <w:trHeight w:val="29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Номер</w:t>
            </w:r>
          </w:p>
          <w:p w:rsidR="00480C18" w:rsidRPr="00C94023" w:rsidRDefault="00480C18" w:rsidP="006720EA">
            <w:pPr>
              <w:ind w:firstLine="0"/>
              <w:rPr>
                <w:rFonts w:cs="Arial"/>
                <w:bCs/>
                <w:color w:val="000000"/>
                <w:sz w:val="20"/>
                <w:szCs w:val="20"/>
              </w:rPr>
            </w:pPr>
            <w:r w:rsidRPr="00C94023">
              <w:rPr>
                <w:rFonts w:cs="Arial"/>
                <w:bCs/>
                <w:color w:val="000000"/>
                <w:sz w:val="20"/>
                <w:szCs w:val="20"/>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r w:rsidRPr="00C94023">
              <w:rPr>
                <w:rFonts w:cs="Arial"/>
                <w:bCs/>
                <w:color w:val="000000"/>
                <w:sz w:val="20"/>
                <w:szCs w:val="20"/>
              </w:rPr>
              <w:t>Картографическое описание границ</w:t>
            </w:r>
          </w:p>
        </w:tc>
      </w:tr>
      <w:tr w:rsidR="00480C18" w:rsidRPr="00C94023" w:rsidTr="006720EA">
        <w:trPr>
          <w:trHeight w:val="29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ind w:firstLine="0"/>
              <w:rPr>
                <w:rFonts w:cs="Arial"/>
                <w:bCs/>
                <w:color w:val="000000"/>
                <w:sz w:val="20"/>
                <w:szCs w:val="20"/>
              </w:rPr>
            </w:pP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П5п</w:t>
            </w:r>
            <w:r w:rsidRPr="00C94023">
              <w:rPr>
                <w:rFonts w:cs="Arial"/>
                <w:color w:val="000000"/>
                <w:sz w:val="20"/>
                <w:szCs w:val="20"/>
                <w:lang w:val="en-US"/>
              </w:rPr>
              <w:t>/</w:t>
            </w:r>
            <w:r w:rsidRPr="00C94023">
              <w:rPr>
                <w:rFonts w:cs="Arial"/>
                <w:color w:val="000000"/>
                <w:sz w:val="20"/>
                <w:szCs w:val="20"/>
              </w:rPr>
              <w:t>2/1</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134 граница проходит на юго-восток вдоль границы населенного пункта до точки 136, на юго-запад до точки 137, затем на запад вдоль границы населенного пункта до точки 138, проходит в общем северо-западном направлении вдоль границы населенного пункта до точки 142, на северо-восток вдоль границы населенного пункта до исходной точки</w:t>
            </w:r>
          </w:p>
        </w:tc>
      </w:tr>
      <w:tr w:rsidR="00480C18" w:rsidRPr="00C94023" w:rsidTr="006720EA">
        <w:tc>
          <w:tcPr>
            <w:tcW w:w="2127"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П5п</w:t>
            </w:r>
            <w:r w:rsidRPr="00C94023">
              <w:rPr>
                <w:rFonts w:cs="Arial"/>
                <w:color w:val="000000"/>
                <w:sz w:val="20"/>
                <w:szCs w:val="20"/>
                <w:lang w:val="en-US"/>
              </w:rPr>
              <w:t>/</w:t>
            </w:r>
            <w:r w:rsidRPr="00C94023">
              <w:rPr>
                <w:rFonts w:cs="Arial"/>
                <w:color w:val="000000"/>
                <w:sz w:val="20"/>
                <w:szCs w:val="20"/>
              </w:rPr>
              <w:t>2/2</w:t>
            </w:r>
          </w:p>
        </w:tc>
        <w:tc>
          <w:tcPr>
            <w:tcW w:w="7513"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145 граница проходит на восток до точки 148, на юго-запад до точки 149, затем на северо-запад до точки 151, на северо-запад вдоль дороги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0"/>
        <w:ind w:firstLine="709"/>
        <w:rPr>
          <w:rFonts w:cs="Arial"/>
        </w:rPr>
      </w:pPr>
      <w:r w:rsidRPr="00C94023">
        <w:rPr>
          <w:rFonts w:cs="Arial"/>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Промышленные объекты и производства пятого класса с санитарно-защитной зоной 50 м, в т.ч.:</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бондарных изделий из готовой клепки.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рогожно-ткацкое.</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по консервированию древесины солевыми и водными растворами (без солей мышьяка) с суперобмазкой.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Сборка мебели из готовых изделий без лакирования и окраски.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трикотажные и кружевные.</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ковров.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обоев.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мелкосерийному выпуску обуви из готовых материалов с использованием водорастворимых клеев.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Овоще-, фруктохранилища.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макарон.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колбасных изделий, без копчения.</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пищевые заготовочные, включая фабрики-кухни, школьно-базовые столовые.</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Промышленные установки для низкотемпературного хранения пищевых продуктов емкостью до 600 тонн.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виноградного сока.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фруктовых и овощных соков.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переработке и хранению фруктов и овощей (сушке, засолке, маринованию и квашению).</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Производства по доготовке и розливу вин.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безалкогольных напитков на основе концентратов и эссенций.</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майонезов.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Производство пива (без солодовен).</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Хранилища фруктов, овощей, картофеля, зерна.</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Материальные склады.</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Хозяйства с содержанием животных (свинарники, коровники, питомники, конюшни, зверофермы) до 50 голов.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Голубятни.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Открытые склады и перегрузка увлажненных минерально-строительных материалов (песка, гравия, щебня, </w:t>
            </w:r>
            <w:r w:rsidRPr="00C94023">
              <w:rPr>
                <w:color w:val="000000"/>
              </w:rPr>
              <w:lastRenderedPageBreak/>
              <w:t>камней и др.).</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хранения и перегрузки прессованного жмыха, сена, соломы, табачно-махорочных изделий и др.</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Склады, перегрузка пищевых продуктов (мясных, молочных, кондитерских), овощей, фруктов, напитков и др.</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хранения и налива пищевых грузов (вино, масло, соки).</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Участки разгрузки и погрузки рефрижераторных судов и вагонов.</w:t>
            </w:r>
          </w:p>
          <w:p w:rsidR="00480C18" w:rsidRPr="00C94023" w:rsidRDefault="00480C18" w:rsidP="006720EA">
            <w:pPr>
              <w:pStyle w:val="ConsPlusNormal"/>
              <w:widowControl/>
              <w:numPr>
                <w:ilvl w:val="0"/>
                <w:numId w:val="2"/>
              </w:numPr>
              <w:tabs>
                <w:tab w:val="clear" w:pos="644"/>
                <w:tab w:val="left" w:pos="-108"/>
                <w:tab w:val="left" w:pos="0"/>
                <w:tab w:val="num" w:pos="34"/>
                <w:tab w:val="left" w:pos="240"/>
                <w:tab w:val="left" w:pos="459"/>
              </w:tabs>
              <w:adjustRightInd w:val="0"/>
              <w:ind w:left="0" w:firstLine="0"/>
              <w:jc w:val="both"/>
              <w:rPr>
                <w:color w:val="000000"/>
              </w:rPr>
            </w:pPr>
            <w:r w:rsidRPr="00C94023">
              <w:rPr>
                <w:color w:val="000000"/>
              </w:rPr>
              <w:t>Склады, перегрузка и хранение утильсырья без переработки.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lastRenderedPageBreak/>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Гаражи служебного транспорта, </w:t>
            </w:r>
          </w:p>
          <w:p w:rsidR="00480C18" w:rsidRPr="00C94023" w:rsidRDefault="00480C18" w:rsidP="006720EA">
            <w:pPr>
              <w:pStyle w:val="ConsPlusNormal"/>
              <w:widowControl/>
              <w:numPr>
                <w:ilvl w:val="0"/>
                <w:numId w:val="2"/>
              </w:numPr>
              <w:tabs>
                <w:tab w:val="clear" w:pos="644"/>
                <w:tab w:val="left" w:pos="459"/>
                <w:tab w:val="num" w:pos="720"/>
              </w:tabs>
              <w:adjustRightInd w:val="0"/>
              <w:ind w:left="0" w:firstLine="0"/>
              <w:jc w:val="both"/>
              <w:rPr>
                <w:color w:val="000000"/>
              </w:rPr>
            </w:pPr>
            <w:r w:rsidRPr="00C94023">
              <w:rPr>
                <w:color w:val="000000"/>
              </w:rPr>
              <w:t xml:space="preserve">Гостевые автостоянки, парковки, </w:t>
            </w:r>
          </w:p>
          <w:p w:rsidR="00480C18" w:rsidRPr="00C94023" w:rsidRDefault="00480C18" w:rsidP="006720EA">
            <w:pPr>
              <w:numPr>
                <w:ilvl w:val="0"/>
                <w:numId w:val="2"/>
              </w:numPr>
              <w:tabs>
                <w:tab w:val="clear" w:pos="644"/>
                <w:tab w:val="left" w:pos="459"/>
                <w:tab w:val="num" w:pos="720"/>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clear" w:pos="644"/>
                <w:tab w:val="left" w:pos="459"/>
                <w:tab w:val="num" w:pos="720"/>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Благоустройство территорий, элементы малых архитектурных форм;</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 xml:space="preserve">Общественные зеленые насаждения </w:t>
            </w:r>
          </w:p>
          <w:p w:rsidR="00480C18" w:rsidRPr="00C94023" w:rsidRDefault="00480C18" w:rsidP="006720EA">
            <w:pPr>
              <w:pStyle w:val="ConsPlusNormal"/>
              <w:keepNext/>
              <w:keepLines/>
              <w:widowControl/>
              <w:numPr>
                <w:ilvl w:val="0"/>
                <w:numId w:val="1"/>
              </w:numPr>
              <w:tabs>
                <w:tab w:val="left" w:pos="459"/>
                <w:tab w:val="left" w:pos="650"/>
              </w:tabs>
              <w:adjustRightInd w:val="0"/>
              <w:ind w:left="0" w:firstLine="0"/>
              <w:jc w:val="both"/>
              <w:rPr>
                <w:color w:val="000000"/>
              </w:rPr>
            </w:pPr>
            <w:r w:rsidRPr="00C94023">
              <w:rPr>
                <w:color w:val="000000"/>
              </w:rPr>
              <w:t>Объекты гражданской обороны,</w:t>
            </w:r>
          </w:p>
          <w:p w:rsidR="00480C18" w:rsidRPr="00C94023" w:rsidRDefault="00480C18" w:rsidP="006720EA">
            <w:pPr>
              <w:pStyle w:val="ConsPlusNormal"/>
              <w:widowControl/>
              <w:numPr>
                <w:ilvl w:val="0"/>
                <w:numId w:val="1"/>
              </w:numPr>
              <w:tabs>
                <w:tab w:val="clear" w:pos="720"/>
                <w:tab w:val="num" w:pos="34"/>
                <w:tab w:val="left" w:pos="176"/>
                <w:tab w:val="left" w:pos="459"/>
                <w:tab w:val="left" w:pos="650"/>
              </w:tabs>
              <w:adjustRightInd w:val="0"/>
              <w:ind w:left="0" w:firstLine="0"/>
              <w:jc w:val="both"/>
              <w:rPr>
                <w:color w:val="000000"/>
              </w:rPr>
            </w:pPr>
            <w:r w:rsidRPr="00C94023">
              <w:rPr>
                <w:color w:val="00000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Автозаправочные станции;</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Киоски, лоточная торговля, временные павильоны розничной торговли и обслуживания населения;</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Спортплощадки, площадки отдыха для персонала предприятий;</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Аптеки;</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Отдельно стоящие объекты бытового обслуживания;</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Питомники растений для озеленения промышленных территорий и санитарно-защитных зон;</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Ветеринарные приемные пункты;</w:t>
            </w:r>
          </w:p>
          <w:p w:rsidR="00480C18" w:rsidRPr="00C94023" w:rsidRDefault="00480C18" w:rsidP="006720EA">
            <w:pPr>
              <w:pStyle w:val="ConsPlusNormal"/>
              <w:keepNext/>
              <w:keepLines/>
              <w:widowControl/>
              <w:numPr>
                <w:ilvl w:val="0"/>
                <w:numId w:val="1"/>
              </w:numPr>
              <w:tabs>
                <w:tab w:val="left" w:pos="459"/>
              </w:tabs>
              <w:adjustRightInd w:val="0"/>
              <w:ind w:left="0" w:firstLine="0"/>
              <w:jc w:val="both"/>
              <w:rPr>
                <w:color w:val="000000"/>
              </w:rPr>
            </w:pPr>
            <w:r w:rsidRPr="00C94023">
              <w:rPr>
                <w:color w:val="000000"/>
              </w:rPr>
              <w:t>Антенны сотовой, радиорелейной, спутниковой связи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nienie"/>
              <w:numPr>
                <w:ilvl w:val="0"/>
                <w:numId w:val="29"/>
              </w:numPr>
              <w:tabs>
                <w:tab w:val="left" w:pos="283"/>
                <w:tab w:val="left" w:pos="459"/>
              </w:tabs>
              <w:ind w:left="0" w:firstLine="0"/>
              <w:rPr>
                <w:rFonts w:ascii="Arial" w:hAnsi="Arial" w:cs="Arial"/>
                <w:color w:val="000000"/>
                <w:sz w:val="20"/>
                <w:szCs w:val="20"/>
              </w:rPr>
            </w:pPr>
            <w:r w:rsidRPr="00C94023">
              <w:rPr>
                <w:rFonts w:ascii="Arial" w:hAnsi="Arial" w:cs="Arial"/>
                <w:color w:val="000000"/>
                <w:sz w:val="20"/>
                <w:szCs w:val="20"/>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80C18" w:rsidRPr="00C94023" w:rsidRDefault="00480C18" w:rsidP="006720EA">
            <w:pPr>
              <w:pStyle w:val="nienie"/>
              <w:numPr>
                <w:ilvl w:val="0"/>
                <w:numId w:val="29"/>
              </w:numPr>
              <w:tabs>
                <w:tab w:val="left" w:pos="283"/>
                <w:tab w:val="left" w:pos="459"/>
              </w:tabs>
              <w:ind w:left="0" w:firstLine="0"/>
              <w:rPr>
                <w:rFonts w:ascii="Arial" w:hAnsi="Arial" w:cs="Arial"/>
                <w:color w:val="000000"/>
                <w:sz w:val="20"/>
                <w:szCs w:val="20"/>
              </w:rPr>
            </w:pPr>
            <w:r w:rsidRPr="00C94023">
              <w:rPr>
                <w:rFonts w:ascii="Arial" w:hAnsi="Arial" w:cs="Arial"/>
                <w:color w:val="000000"/>
                <w:sz w:val="20"/>
                <w:szCs w:val="20"/>
              </w:rPr>
              <w:t>Автостоянки для временного хранения грузовых автомобилей.</w:t>
            </w:r>
          </w:p>
        </w:tc>
      </w:tr>
    </w:tbl>
    <w:p w:rsidR="00480C18" w:rsidRPr="00C94023" w:rsidRDefault="00480C18" w:rsidP="00480C18">
      <w:pPr>
        <w:pStyle w:val="0"/>
        <w:ind w:firstLine="709"/>
        <w:rPr>
          <w:rFonts w:cs="Arial"/>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1"/>
        <w:gridCol w:w="5345"/>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Минимальный - </w:t>
            </w:r>
            <w:smartTag w:uri="urn:schemas-microsoft-com:office:smarttags" w:element="metricconverter">
              <w:smartTagPr>
                <w:attr w:name="ProductID" w:val="0,2 га"/>
              </w:smartTagPr>
              <w:r w:rsidRPr="00C94023">
                <w:rPr>
                  <w:color w:val="000000"/>
                </w:rPr>
                <w:t>0,2 га</w:t>
              </w:r>
            </w:smartTag>
            <w:r w:rsidRPr="00C94023">
              <w:rPr>
                <w:color w:val="000000"/>
              </w:rPr>
              <w:t xml:space="preserve"> </w:t>
            </w:r>
          </w:p>
          <w:p w:rsidR="00480C18" w:rsidRPr="00C94023" w:rsidRDefault="00480C18" w:rsidP="006720EA">
            <w:pPr>
              <w:pStyle w:val="ConsPlusNormal"/>
              <w:widowControl/>
              <w:ind w:firstLine="0"/>
              <w:jc w:val="both"/>
              <w:rPr>
                <w:color w:val="000000"/>
              </w:rPr>
            </w:pPr>
            <w:r w:rsidRPr="00C94023">
              <w:rPr>
                <w:color w:val="000000"/>
              </w:rPr>
              <w:t>Максимальный - ____га</w:t>
            </w:r>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tabs>
                <w:tab w:val="left" w:pos="495"/>
              </w:tabs>
              <w:ind w:firstLine="0"/>
              <w:jc w:val="both"/>
              <w:rPr>
                <w:color w:val="000000"/>
              </w:rPr>
            </w:pPr>
            <w:smartTag w:uri="urn:schemas-microsoft-com:office:smarttags" w:element="metricconverter">
              <w:smartTagPr>
                <w:attr w:name="ProductID" w:val="3 м"/>
              </w:smartTagPr>
              <w:r w:rsidRPr="00C94023">
                <w:rPr>
                  <w:color w:val="000000"/>
                </w:rPr>
                <w:t>3 м</w:t>
              </w:r>
            </w:smartTag>
          </w:p>
        </w:tc>
      </w:tr>
      <w:tr w:rsidR="00480C18" w:rsidRPr="00C94023" w:rsidTr="006720EA">
        <w:trPr>
          <w:trHeight w:val="97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lastRenderedPageBreak/>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50 м"/>
              </w:smartTagPr>
              <w:r w:rsidRPr="00C94023">
                <w:rPr>
                  <w:rFonts w:cs="Arial"/>
                  <w:color w:val="000000"/>
                  <w:sz w:val="20"/>
                  <w:szCs w:val="20"/>
                </w:rPr>
                <w:t>50 м</w:t>
              </w:r>
            </w:smartTag>
          </w:p>
          <w:p w:rsidR="00480C18" w:rsidRPr="00C94023" w:rsidRDefault="00480C18" w:rsidP="006720EA">
            <w:pPr>
              <w:ind w:firstLine="0"/>
              <w:rPr>
                <w:rFonts w:cs="Arial"/>
                <w:color w:val="000000"/>
                <w:sz w:val="20"/>
                <w:szCs w:val="20"/>
              </w:rPr>
            </w:pPr>
          </w:p>
        </w:tc>
      </w:tr>
      <w:tr w:rsidR="00480C18" w:rsidRPr="00C94023" w:rsidTr="006720EA">
        <w:trPr>
          <w:trHeight w:val="56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80%</w:t>
            </w:r>
          </w:p>
        </w:tc>
      </w:tr>
    </w:tbl>
    <w:p w:rsidR="00480C18" w:rsidRPr="00C94023" w:rsidRDefault="00480C18" w:rsidP="00480C18">
      <w:pPr>
        <w:pStyle w:val="0"/>
        <w:ind w:firstLine="709"/>
        <w:rPr>
          <w:rFonts w:cs="Arial"/>
        </w:rPr>
      </w:pPr>
    </w:p>
    <w:p w:rsidR="00480C18" w:rsidRPr="00C94023" w:rsidRDefault="00480C18" w:rsidP="00480C18">
      <w:pPr>
        <w:pStyle w:val="3"/>
        <w:ind w:firstLine="709"/>
        <w:rPr>
          <w:b w:val="0"/>
          <w:color w:val="000000"/>
          <w:sz w:val="24"/>
          <w:szCs w:val="24"/>
        </w:rPr>
      </w:pPr>
      <w:bookmarkStart w:id="163" w:name="_Toc268487394"/>
      <w:bookmarkStart w:id="164" w:name="_Toc268488214"/>
      <w:bookmarkStart w:id="165" w:name="_Toc302114098"/>
      <w:bookmarkEnd w:id="158"/>
      <w:bookmarkEnd w:id="159"/>
      <w:bookmarkEnd w:id="160"/>
      <w:r w:rsidRPr="00C94023">
        <w:rPr>
          <w:b w:val="0"/>
          <w:color w:val="000000"/>
          <w:sz w:val="24"/>
          <w:szCs w:val="24"/>
        </w:rPr>
        <w:t xml:space="preserve">Статья 22. </w:t>
      </w:r>
      <w:bookmarkEnd w:id="163"/>
      <w:bookmarkEnd w:id="164"/>
      <w:r w:rsidRPr="00C94023">
        <w:rPr>
          <w:b w:val="0"/>
          <w:color w:val="000000"/>
          <w:sz w:val="24"/>
          <w:szCs w:val="24"/>
        </w:rPr>
        <w:t>Зоны инженерной и транспортной инфраструктур</w:t>
      </w:r>
      <w:bookmarkEnd w:id="165"/>
    </w:p>
    <w:p w:rsidR="00480C18" w:rsidRPr="00C94023" w:rsidRDefault="00480C18" w:rsidP="00480C18">
      <w:pPr>
        <w:tabs>
          <w:tab w:val="left" w:pos="567"/>
          <w:tab w:val="left" w:pos="851"/>
        </w:tabs>
        <w:ind w:firstLine="709"/>
        <w:rPr>
          <w:rFonts w:cs="Arial"/>
          <w:color w:val="000000"/>
        </w:rPr>
      </w:pPr>
    </w:p>
    <w:p w:rsidR="00480C18" w:rsidRPr="00C94023" w:rsidRDefault="00480C18" w:rsidP="00480C18">
      <w:pPr>
        <w:pStyle w:val="afa"/>
        <w:numPr>
          <w:ilvl w:val="0"/>
          <w:numId w:val="34"/>
        </w:numPr>
        <w:tabs>
          <w:tab w:val="num" w:pos="1495"/>
          <w:tab w:val="num" w:pos="1620"/>
        </w:tabs>
        <w:ind w:left="0" w:firstLine="709"/>
        <w:rPr>
          <w:rFonts w:cs="Arial"/>
          <w:bCs/>
          <w:color w:val="000000"/>
        </w:rPr>
      </w:pPr>
      <w:r w:rsidRPr="00C94023">
        <w:rPr>
          <w:rFonts w:cs="Arial"/>
          <w:bCs/>
          <w:color w:val="000000"/>
        </w:rPr>
        <w:t>Зона улиц, дорог и инженерной инфраструктуры – ИТ</w:t>
      </w:r>
    </w:p>
    <w:p w:rsidR="00480C18" w:rsidRPr="00C94023" w:rsidRDefault="00480C18" w:rsidP="00480C18">
      <w:pPr>
        <w:ind w:firstLine="709"/>
        <w:rPr>
          <w:rFonts w:cs="Arial"/>
          <w:bCs/>
          <w:color w:val="000000"/>
        </w:rPr>
      </w:pPr>
    </w:p>
    <w:p w:rsidR="00480C18" w:rsidRPr="00C94023" w:rsidRDefault="00480C18" w:rsidP="00480C18">
      <w:pPr>
        <w:pStyle w:val="ConsPlusNormal"/>
        <w:ind w:firstLine="709"/>
        <w:jc w:val="both"/>
        <w:rPr>
          <w:color w:val="000000"/>
          <w:sz w:val="24"/>
          <w:szCs w:val="24"/>
        </w:rPr>
      </w:pPr>
      <w:r w:rsidRPr="00C94023">
        <w:rPr>
          <w:color w:val="000000"/>
          <w:sz w:val="24"/>
          <w:szCs w:val="24"/>
        </w:rPr>
        <w:t xml:space="preserve"> </w:t>
      </w:r>
      <w:bookmarkStart w:id="166" w:name="_Toc268485331"/>
      <w:bookmarkStart w:id="167" w:name="_Toc268487407"/>
      <w:bookmarkStart w:id="168" w:name="_Toc268488227"/>
      <w:r w:rsidRPr="00C94023">
        <w:rPr>
          <w:color w:val="000000"/>
          <w:sz w:val="24"/>
          <w:szCs w:val="24"/>
        </w:rPr>
        <w:t xml:space="preserve">Градостроительный регламент </w:t>
      </w:r>
      <w:bookmarkEnd w:id="166"/>
      <w:bookmarkEnd w:id="167"/>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Диспетчерские пункты и прочие сооружения по организации движения;</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Инженерные коммуникации, водопровод, канализационные сети, линии электропередач, газопроводы, линии связи</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Отстойно-разворотные площадки общественного транспорта;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Таксомоторный парк;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Станции технического обслуживания автомобилей;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Мойки автомобилей;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 xml:space="preserve">Автозаправочные станции; </w:t>
            </w:r>
          </w:p>
          <w:p w:rsidR="00480C18" w:rsidRPr="00C94023" w:rsidRDefault="00480C18" w:rsidP="006720EA">
            <w:pPr>
              <w:pStyle w:val="ConsPlusNormal"/>
              <w:widowControl/>
              <w:numPr>
                <w:ilvl w:val="0"/>
                <w:numId w:val="2"/>
              </w:numPr>
              <w:tabs>
                <w:tab w:val="clear" w:pos="644"/>
                <w:tab w:val="num" w:pos="459"/>
              </w:tabs>
              <w:adjustRightInd w:val="0"/>
              <w:ind w:left="0" w:firstLine="0"/>
              <w:jc w:val="both"/>
              <w:rPr>
                <w:color w:val="000000"/>
              </w:rPr>
            </w:pPr>
            <w:r w:rsidRPr="00C94023">
              <w:rPr>
                <w:color w:val="000000"/>
              </w:rPr>
              <w:t>Автозаправочные станции с объектами обслуживания (магазины, кафе);</w:t>
            </w:r>
          </w:p>
          <w:p w:rsidR="00480C18" w:rsidRPr="00C94023" w:rsidRDefault="00480C18" w:rsidP="006720EA">
            <w:pPr>
              <w:pStyle w:val="ConsPlusNormal"/>
              <w:numPr>
                <w:ilvl w:val="0"/>
                <w:numId w:val="3"/>
              </w:numPr>
              <w:tabs>
                <w:tab w:val="clear" w:pos="4612"/>
                <w:tab w:val="num" w:pos="459"/>
              </w:tabs>
              <w:adjustRightInd w:val="0"/>
              <w:ind w:left="0" w:firstLine="0"/>
              <w:jc w:val="both"/>
              <w:rPr>
                <w:color w:val="000000"/>
              </w:rPr>
            </w:pPr>
            <w:r w:rsidRPr="00C94023">
              <w:rPr>
                <w:color w:val="000000"/>
              </w:rPr>
              <w:t>Транспортные агентства по предоставлению транспортных услуг;</w:t>
            </w:r>
          </w:p>
          <w:p w:rsidR="00480C18" w:rsidRPr="00C94023" w:rsidRDefault="00480C18" w:rsidP="006720EA">
            <w:pPr>
              <w:pStyle w:val="ConsPlusNormal"/>
              <w:keepLines/>
              <w:widowControl/>
              <w:numPr>
                <w:ilvl w:val="0"/>
                <w:numId w:val="16"/>
              </w:numPr>
              <w:tabs>
                <w:tab w:val="num" w:pos="318"/>
                <w:tab w:val="num" w:pos="459"/>
              </w:tabs>
              <w:adjustRightInd w:val="0"/>
              <w:ind w:left="0" w:firstLine="0"/>
              <w:jc w:val="both"/>
              <w:rPr>
                <w:color w:val="000000"/>
              </w:rPr>
            </w:pPr>
            <w:r w:rsidRPr="00C94023">
              <w:rPr>
                <w:color w:val="000000"/>
              </w:rPr>
              <w:t>Гаражи; автостоянки</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clear" w:pos="644"/>
                <w:tab w:val="num" w:pos="318"/>
                <w:tab w:val="num" w:pos="459"/>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1"/>
              </w:numPr>
              <w:tabs>
                <w:tab w:val="clear" w:pos="720"/>
                <w:tab w:val="num" w:pos="318"/>
                <w:tab w:val="num" w:pos="459"/>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clear" w:pos="644"/>
                <w:tab w:val="num" w:pos="318"/>
                <w:tab w:val="num" w:pos="459"/>
              </w:tabs>
              <w:adjustRightInd w:val="0"/>
              <w:ind w:left="0" w:firstLine="0"/>
              <w:jc w:val="both"/>
              <w:rPr>
                <w:color w:val="000000"/>
              </w:rPr>
            </w:pPr>
            <w:r w:rsidRPr="00C94023">
              <w:rPr>
                <w:color w:val="000000"/>
              </w:rPr>
              <w:t xml:space="preserve">Гостевые автостоянки, парковки; </w:t>
            </w:r>
          </w:p>
          <w:p w:rsidR="00480C18" w:rsidRPr="00C94023" w:rsidRDefault="00480C18" w:rsidP="006720EA">
            <w:pPr>
              <w:numPr>
                <w:ilvl w:val="0"/>
                <w:numId w:val="2"/>
              </w:numPr>
              <w:tabs>
                <w:tab w:val="clear" w:pos="644"/>
                <w:tab w:val="num" w:pos="318"/>
                <w:tab w:val="num" w:pos="459"/>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clear" w:pos="644"/>
                <w:tab w:val="num" w:pos="318"/>
                <w:tab w:val="num" w:pos="459"/>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numPr>
                <w:ilvl w:val="0"/>
                <w:numId w:val="21"/>
              </w:numPr>
              <w:tabs>
                <w:tab w:val="left" w:pos="318"/>
                <w:tab w:val="num" w:pos="459"/>
              </w:tabs>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Условно разрешенные виды использования</w:t>
            </w:r>
          </w:p>
        </w:tc>
        <w:tc>
          <w:tcPr>
            <w:tcW w:w="6060" w:type="dxa"/>
          </w:tcPr>
          <w:p w:rsidR="00480C18" w:rsidRPr="00C94023" w:rsidRDefault="00480C18" w:rsidP="006720EA">
            <w:pPr>
              <w:pStyle w:val="ConsPlusNormal"/>
              <w:widowControl/>
              <w:numPr>
                <w:ilvl w:val="0"/>
                <w:numId w:val="2"/>
              </w:numPr>
              <w:tabs>
                <w:tab w:val="clear" w:pos="644"/>
                <w:tab w:val="num" w:pos="318"/>
                <w:tab w:val="num" w:pos="459"/>
              </w:tabs>
              <w:adjustRightInd w:val="0"/>
              <w:ind w:left="0" w:firstLine="0"/>
              <w:jc w:val="both"/>
              <w:rPr>
                <w:color w:val="000000"/>
              </w:rPr>
            </w:pPr>
            <w:r w:rsidRPr="00C94023">
              <w:rPr>
                <w:color w:val="000000"/>
              </w:rPr>
              <w:t>Киоски и павильоны ярмарочной торговли; временные (сезонные) сооружения;</w:t>
            </w:r>
          </w:p>
          <w:p w:rsidR="00480C18" w:rsidRPr="00C94023" w:rsidRDefault="00480C18" w:rsidP="006720EA">
            <w:pPr>
              <w:pStyle w:val="ConsPlusNormal"/>
              <w:widowControl/>
              <w:numPr>
                <w:ilvl w:val="0"/>
                <w:numId w:val="2"/>
              </w:numPr>
              <w:tabs>
                <w:tab w:val="clear" w:pos="644"/>
                <w:tab w:val="num" w:pos="318"/>
                <w:tab w:val="num" w:pos="459"/>
              </w:tabs>
              <w:adjustRightInd w:val="0"/>
              <w:ind w:left="0" w:firstLine="0"/>
              <w:jc w:val="both"/>
              <w:rPr>
                <w:color w:val="000000"/>
              </w:rPr>
            </w:pPr>
            <w:r w:rsidRPr="00C94023">
              <w:rPr>
                <w:color w:val="000000"/>
              </w:rPr>
              <w:t xml:space="preserve">Мемориальные комплексы, памятники и памятные знаки </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для условно разрешенных видов</w:t>
            </w:r>
          </w:p>
        </w:tc>
        <w:tc>
          <w:tcPr>
            <w:tcW w:w="6060" w:type="dxa"/>
          </w:tcPr>
          <w:p w:rsidR="00480C18" w:rsidRPr="00C94023" w:rsidRDefault="00480C18" w:rsidP="006720EA">
            <w:pPr>
              <w:pStyle w:val="ConsPlusNormal"/>
              <w:widowControl/>
              <w:numPr>
                <w:ilvl w:val="0"/>
                <w:numId w:val="2"/>
              </w:numPr>
              <w:tabs>
                <w:tab w:val="clear" w:pos="644"/>
                <w:tab w:val="num" w:pos="459"/>
                <w:tab w:val="num" w:pos="720"/>
              </w:tabs>
              <w:adjustRightInd w:val="0"/>
              <w:ind w:left="0" w:firstLine="0"/>
              <w:jc w:val="both"/>
              <w:rPr>
                <w:color w:val="000000"/>
              </w:rPr>
            </w:pPr>
            <w:r w:rsidRPr="00C94023">
              <w:rPr>
                <w:color w:val="000000"/>
              </w:rPr>
              <w:t xml:space="preserve">Устройства сетей инженерно технического обеспечения, </w:t>
            </w:r>
          </w:p>
          <w:p w:rsidR="00480C18" w:rsidRPr="00C94023" w:rsidRDefault="00480C18" w:rsidP="006720EA">
            <w:pPr>
              <w:numPr>
                <w:ilvl w:val="0"/>
                <w:numId w:val="2"/>
              </w:numPr>
              <w:tabs>
                <w:tab w:val="clear" w:pos="644"/>
                <w:tab w:val="num" w:pos="459"/>
                <w:tab w:val="num" w:pos="720"/>
              </w:tabs>
              <w:ind w:left="0" w:firstLine="0"/>
              <w:rPr>
                <w:rFonts w:cs="Arial"/>
                <w:color w:val="000000"/>
                <w:sz w:val="20"/>
                <w:szCs w:val="20"/>
              </w:rPr>
            </w:pPr>
            <w:r w:rsidRPr="00C94023">
              <w:rPr>
                <w:rFonts w:cs="Arial"/>
                <w:color w:val="000000"/>
                <w:sz w:val="20"/>
                <w:szCs w:val="20"/>
              </w:rPr>
              <w:t>Благоустройство территории, малые архитектурные формы</w:t>
            </w:r>
          </w:p>
          <w:p w:rsidR="00480C18" w:rsidRPr="00C94023" w:rsidRDefault="00480C18" w:rsidP="006720EA">
            <w:pPr>
              <w:numPr>
                <w:ilvl w:val="0"/>
                <w:numId w:val="22"/>
              </w:numPr>
              <w:tabs>
                <w:tab w:val="left" w:pos="318"/>
                <w:tab w:val="num" w:pos="459"/>
              </w:tabs>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bCs/>
                <w:color w:val="000000"/>
                <w:sz w:val="20"/>
                <w:szCs w:val="20"/>
              </w:rPr>
              <w:t>Архитектурно-строительные требования</w:t>
            </w:r>
          </w:p>
        </w:tc>
        <w:tc>
          <w:tcPr>
            <w:tcW w:w="6060" w:type="dxa"/>
          </w:tcPr>
          <w:p w:rsidR="00480C18" w:rsidRPr="00C94023" w:rsidRDefault="00480C18" w:rsidP="006720EA">
            <w:pPr>
              <w:numPr>
                <w:ilvl w:val="0"/>
                <w:numId w:val="23"/>
              </w:numPr>
              <w:tabs>
                <w:tab w:val="left" w:pos="459"/>
              </w:tabs>
              <w:suppressAutoHyphens/>
              <w:autoSpaceDE w:val="0"/>
              <w:autoSpaceDN w:val="0"/>
              <w:adjustRightInd w:val="0"/>
              <w:ind w:left="0" w:firstLine="0"/>
              <w:rPr>
                <w:rFonts w:cs="Arial"/>
                <w:bCs/>
                <w:color w:val="000000"/>
                <w:sz w:val="20"/>
                <w:szCs w:val="20"/>
              </w:rPr>
            </w:pPr>
            <w:r w:rsidRPr="00C94023">
              <w:rPr>
                <w:rFonts w:cs="Arial"/>
                <w:bCs/>
                <w:color w:val="000000"/>
                <w:sz w:val="20"/>
                <w:szCs w:val="20"/>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сельского общественного транспорта.</w:t>
            </w:r>
          </w:p>
          <w:p w:rsidR="00480C18" w:rsidRPr="00C94023" w:rsidRDefault="00480C18" w:rsidP="006720EA">
            <w:pPr>
              <w:numPr>
                <w:ilvl w:val="0"/>
                <w:numId w:val="23"/>
              </w:numPr>
              <w:tabs>
                <w:tab w:val="left" w:pos="459"/>
              </w:tabs>
              <w:suppressAutoHyphens/>
              <w:autoSpaceDE w:val="0"/>
              <w:autoSpaceDN w:val="0"/>
              <w:adjustRightInd w:val="0"/>
              <w:ind w:left="0" w:firstLine="0"/>
              <w:rPr>
                <w:rFonts w:cs="Arial"/>
                <w:bCs/>
                <w:color w:val="000000"/>
                <w:sz w:val="20"/>
                <w:szCs w:val="20"/>
              </w:rPr>
            </w:pPr>
            <w:r w:rsidRPr="00C94023">
              <w:rPr>
                <w:rFonts w:cs="Arial"/>
                <w:bCs/>
                <w:color w:val="000000"/>
                <w:sz w:val="20"/>
                <w:szCs w:val="20"/>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480C18" w:rsidRPr="00C94023" w:rsidRDefault="00480C18" w:rsidP="006720EA">
            <w:pPr>
              <w:tabs>
                <w:tab w:val="left" w:pos="459"/>
              </w:tabs>
              <w:suppressAutoHyphens/>
              <w:autoSpaceDE w:val="0"/>
              <w:autoSpaceDN w:val="0"/>
              <w:adjustRightInd w:val="0"/>
              <w:ind w:firstLine="0"/>
              <w:rPr>
                <w:rFonts w:cs="Arial"/>
                <w:bCs/>
                <w:color w:val="000000"/>
                <w:sz w:val="20"/>
                <w:szCs w:val="20"/>
              </w:rPr>
            </w:pPr>
            <w:r w:rsidRPr="00C94023">
              <w:rPr>
                <w:rFonts w:cs="Arial"/>
                <w:bCs/>
                <w:color w:val="000000"/>
                <w:sz w:val="20"/>
                <w:szCs w:val="20"/>
              </w:rPr>
              <w:lastRenderedPageBreak/>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480C18" w:rsidRPr="00C94023" w:rsidRDefault="00480C18" w:rsidP="006720EA">
            <w:pPr>
              <w:widowControl w:val="0"/>
              <w:tabs>
                <w:tab w:val="left" w:pos="459"/>
              </w:tabs>
              <w:suppressAutoHyphens/>
              <w:snapToGrid w:val="0"/>
              <w:ind w:firstLine="0"/>
              <w:rPr>
                <w:rFonts w:cs="Arial"/>
                <w:color w:val="000000"/>
                <w:sz w:val="20"/>
                <w:szCs w:val="20"/>
              </w:rPr>
            </w:pPr>
            <w:r w:rsidRPr="00C94023">
              <w:rPr>
                <w:rFonts w:cs="Arial"/>
                <w:bCs/>
                <w:color w:val="000000"/>
                <w:sz w:val="20"/>
                <w:szCs w:val="20"/>
              </w:rPr>
              <w:t>-отдельных нестационарных объектов автосервиса для попутного обслуживания (АЗС, АЗС с объектами автосервиса).</w:t>
            </w:r>
          </w:p>
          <w:p w:rsidR="00480C18" w:rsidRPr="00C94023" w:rsidRDefault="00480C18" w:rsidP="006720EA">
            <w:pPr>
              <w:widowControl w:val="0"/>
              <w:numPr>
                <w:ilvl w:val="0"/>
                <w:numId w:val="24"/>
              </w:numPr>
              <w:tabs>
                <w:tab w:val="left" w:pos="459"/>
              </w:tabs>
              <w:suppressAutoHyphens/>
              <w:ind w:left="0" w:firstLine="0"/>
              <w:rPr>
                <w:rFonts w:cs="Arial"/>
                <w:color w:val="000000"/>
                <w:sz w:val="20"/>
                <w:szCs w:val="20"/>
              </w:rPr>
            </w:pPr>
            <w:r w:rsidRPr="00C94023">
              <w:rPr>
                <w:rFonts w:cs="Arial"/>
                <w:color w:val="000000"/>
                <w:sz w:val="20"/>
                <w:szCs w:val="20"/>
              </w:rPr>
              <w:t>Реконструкция существующей улично-дорожной сети должна включать:</w:t>
            </w:r>
          </w:p>
          <w:p w:rsidR="00480C18" w:rsidRPr="00C94023" w:rsidRDefault="00480C18" w:rsidP="006720EA">
            <w:pPr>
              <w:widowControl w:val="0"/>
              <w:tabs>
                <w:tab w:val="left" w:pos="459"/>
              </w:tabs>
              <w:suppressAutoHyphens/>
              <w:ind w:firstLine="0"/>
              <w:rPr>
                <w:rFonts w:cs="Arial"/>
                <w:color w:val="000000"/>
                <w:sz w:val="20"/>
                <w:szCs w:val="20"/>
              </w:rPr>
            </w:pPr>
            <w:r w:rsidRPr="00C94023">
              <w:rPr>
                <w:rFonts w:cs="Arial"/>
                <w:color w:val="000000"/>
                <w:sz w:val="20"/>
                <w:szCs w:val="20"/>
              </w:rPr>
              <w:t>-изменения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480C18" w:rsidRPr="00C94023" w:rsidRDefault="00480C18" w:rsidP="006720EA">
            <w:pPr>
              <w:widowControl w:val="0"/>
              <w:tabs>
                <w:tab w:val="left" w:pos="459"/>
                <w:tab w:val="left" w:pos="1155"/>
              </w:tabs>
              <w:suppressAutoHyphens/>
              <w:ind w:firstLine="0"/>
              <w:rPr>
                <w:rFonts w:cs="Arial"/>
                <w:color w:val="000000"/>
                <w:sz w:val="20"/>
                <w:szCs w:val="20"/>
              </w:rPr>
            </w:pPr>
            <w:r w:rsidRPr="00C94023">
              <w:rPr>
                <w:rFonts w:cs="Arial"/>
                <w:color w:val="000000"/>
                <w:sz w:val="20"/>
                <w:szCs w:val="20"/>
              </w:rPr>
              <w:t>-уширение проезжей части перед перекрестками;</w:t>
            </w:r>
          </w:p>
          <w:p w:rsidR="00480C18" w:rsidRPr="00C94023" w:rsidRDefault="00480C18" w:rsidP="006720EA">
            <w:pPr>
              <w:widowControl w:val="0"/>
              <w:numPr>
                <w:ilvl w:val="0"/>
                <w:numId w:val="16"/>
              </w:numPr>
              <w:tabs>
                <w:tab w:val="left" w:pos="459"/>
              </w:tabs>
              <w:suppressAutoHyphens/>
              <w:ind w:left="0" w:firstLine="0"/>
              <w:rPr>
                <w:rFonts w:cs="Arial"/>
                <w:bCs/>
                <w:color w:val="000000"/>
                <w:sz w:val="20"/>
                <w:szCs w:val="20"/>
              </w:rPr>
            </w:pPr>
            <w:r w:rsidRPr="00C94023">
              <w:rPr>
                <w:rFonts w:cs="Arial"/>
                <w:color w:val="000000"/>
                <w:sz w:val="20"/>
                <w:szCs w:val="20"/>
              </w:rPr>
              <w:t>В пределах придорожных полос федеральных автомобильных дорог общего пользования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 предназначенных для обслуживания владельцев автотранспортных средств и пассажиров.</w:t>
            </w:r>
          </w:p>
          <w:p w:rsidR="00480C18" w:rsidRPr="00C94023" w:rsidRDefault="00480C18" w:rsidP="006720EA">
            <w:pPr>
              <w:widowControl w:val="0"/>
              <w:numPr>
                <w:ilvl w:val="0"/>
                <w:numId w:val="16"/>
              </w:numPr>
              <w:tabs>
                <w:tab w:val="left" w:pos="459"/>
              </w:tabs>
              <w:suppressAutoHyphens/>
              <w:ind w:left="0" w:firstLine="0"/>
              <w:rPr>
                <w:rFonts w:cs="Arial"/>
                <w:bCs/>
                <w:color w:val="000000"/>
                <w:sz w:val="20"/>
                <w:szCs w:val="20"/>
              </w:rPr>
            </w:pPr>
            <w:r w:rsidRPr="00C94023">
              <w:rPr>
                <w:rFonts w:cs="Arial"/>
                <w:color w:val="000000"/>
                <w:sz w:val="20"/>
                <w:szCs w:val="20"/>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480C18" w:rsidRPr="00C94023" w:rsidRDefault="00480C18" w:rsidP="006720EA">
            <w:pPr>
              <w:numPr>
                <w:ilvl w:val="0"/>
                <w:numId w:val="16"/>
              </w:numPr>
              <w:tabs>
                <w:tab w:val="num" w:pos="34"/>
                <w:tab w:val="left" w:pos="459"/>
              </w:tabs>
              <w:ind w:left="0" w:firstLine="0"/>
              <w:rPr>
                <w:rFonts w:cs="Arial"/>
                <w:color w:val="000000"/>
                <w:sz w:val="20"/>
                <w:szCs w:val="20"/>
              </w:rPr>
            </w:pPr>
            <w:r w:rsidRPr="00C94023">
              <w:rPr>
                <w:rFonts w:cs="Arial"/>
                <w:color w:val="000000"/>
                <w:sz w:val="20"/>
                <w:szCs w:val="20"/>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r w:rsidR="00480C18" w:rsidRPr="00C94023" w:rsidTr="006720EA">
        <w:tc>
          <w:tcPr>
            <w:tcW w:w="3510" w:type="dxa"/>
          </w:tcPr>
          <w:p w:rsidR="00480C18" w:rsidRPr="00C94023" w:rsidRDefault="00480C18" w:rsidP="006720EA">
            <w:pPr>
              <w:ind w:firstLine="0"/>
              <w:rPr>
                <w:rFonts w:cs="Arial"/>
                <w:bCs/>
                <w:color w:val="000000"/>
                <w:sz w:val="20"/>
                <w:szCs w:val="20"/>
              </w:rPr>
            </w:pPr>
            <w:r w:rsidRPr="00C94023">
              <w:rPr>
                <w:rFonts w:cs="Arial"/>
                <w:bCs/>
                <w:color w:val="000000"/>
                <w:sz w:val="20"/>
                <w:szCs w:val="20"/>
              </w:rPr>
              <w:lastRenderedPageBreak/>
              <w:t>Санитарно-гигиенические и экологические требования</w:t>
            </w:r>
          </w:p>
        </w:tc>
        <w:tc>
          <w:tcPr>
            <w:tcW w:w="6060" w:type="dxa"/>
          </w:tcPr>
          <w:p w:rsidR="00480C18" w:rsidRPr="00C94023" w:rsidRDefault="00480C18" w:rsidP="006720EA">
            <w:pPr>
              <w:pStyle w:val="ConsPlusNonformat"/>
              <w:numPr>
                <w:ilvl w:val="0"/>
                <w:numId w:val="16"/>
              </w:numPr>
              <w:tabs>
                <w:tab w:val="num" w:pos="318"/>
                <w:tab w:val="num" w:pos="459"/>
              </w:tabs>
              <w:adjustRightInd w:val="0"/>
              <w:ind w:left="0" w:firstLine="0"/>
              <w:jc w:val="both"/>
              <w:rPr>
                <w:rFonts w:ascii="Arial" w:hAnsi="Arial" w:cs="Arial"/>
                <w:bCs/>
                <w:color w:val="000000"/>
              </w:rPr>
            </w:pPr>
            <w:r w:rsidRPr="00C94023">
              <w:rPr>
                <w:rFonts w:ascii="Arial" w:hAnsi="Arial" w:cs="Arial"/>
                <w:color w:val="000000"/>
              </w:rPr>
              <w:t xml:space="preserve">Защитные зеленые полосы должны состоять из </w:t>
            </w:r>
            <w:r w:rsidRPr="00C94023">
              <w:rPr>
                <w:rFonts w:ascii="Arial" w:hAnsi="Arial" w:cs="Arial"/>
                <w:bCs/>
                <w:color w:val="000000"/>
              </w:rPr>
              <w:t>многорядных посадок пыле-, газоустойчивых древесно-</w:t>
            </w:r>
            <w:r w:rsidRPr="00C94023">
              <w:rPr>
                <w:rFonts w:ascii="Arial" w:hAnsi="Arial" w:cs="Arial"/>
                <w:color w:val="000000"/>
              </w:rPr>
              <w:t xml:space="preserve"> кустарниковых пород с полосами газонов.</w:t>
            </w:r>
          </w:p>
          <w:p w:rsidR="00480C18" w:rsidRPr="00C94023" w:rsidRDefault="00480C18" w:rsidP="006720EA">
            <w:pPr>
              <w:pStyle w:val="ConsPlusCell"/>
              <w:numPr>
                <w:ilvl w:val="0"/>
                <w:numId w:val="16"/>
              </w:numPr>
              <w:tabs>
                <w:tab w:val="num" w:pos="318"/>
                <w:tab w:val="num" w:pos="459"/>
              </w:tabs>
              <w:ind w:left="0" w:firstLine="0"/>
              <w:jc w:val="both"/>
              <w:rPr>
                <w:bCs/>
                <w:color w:val="000000"/>
              </w:rPr>
            </w:pPr>
            <w:r w:rsidRPr="00C94023">
              <w:rPr>
                <w:color w:val="000000"/>
              </w:rPr>
              <w:t xml:space="preserve">От наземных автостоянок устанавливается санитарный </w:t>
            </w:r>
            <w:r w:rsidRPr="00C94023">
              <w:rPr>
                <w:bCs/>
                <w:color w:val="000000"/>
              </w:rPr>
              <w:t>разрыв с озеленением территории, прилегающей к объектам</w:t>
            </w:r>
          </w:p>
        </w:tc>
      </w:tr>
    </w:tbl>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Примечания: </w:t>
      </w:r>
    </w:p>
    <w:p w:rsidR="00480C18" w:rsidRPr="00C94023" w:rsidRDefault="00480C18" w:rsidP="00480C18">
      <w:pPr>
        <w:pStyle w:val="ConsPlusTitle"/>
        <w:ind w:firstLine="709"/>
        <w:jc w:val="both"/>
        <w:rPr>
          <w:b w:val="0"/>
          <w:bCs w:val="0"/>
          <w:color w:val="000000"/>
          <w:sz w:val="24"/>
          <w:szCs w:val="24"/>
        </w:rPr>
      </w:pPr>
      <w:r w:rsidRPr="00C94023">
        <w:rPr>
          <w:b w:val="0"/>
          <w:bCs w:val="0"/>
          <w:color w:val="000000"/>
          <w:sz w:val="24"/>
          <w:szCs w:val="24"/>
        </w:rPr>
        <w:t xml:space="preserve"> Согласно ч.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До утверждения в установленном порядке режима использования улиц и площадей Бугаевского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2008 г. N 9-п); «Проектирование и размещение гаражей и стоянок легковых автомобилей на территории населенных пунктов Воронежской области»</w:t>
      </w:r>
      <w:r w:rsidRPr="00C94023">
        <w:rPr>
          <w:b w:val="0"/>
          <w:color w:val="000000"/>
          <w:sz w:val="24"/>
          <w:szCs w:val="24"/>
        </w:rPr>
        <w:t xml:space="preserve"> (</w:t>
      </w:r>
      <w:r w:rsidRPr="00C94023">
        <w:rPr>
          <w:b w:val="0"/>
          <w:bCs w:val="0"/>
          <w:color w:val="000000"/>
          <w:sz w:val="24"/>
          <w:szCs w:val="24"/>
        </w:rPr>
        <w:t>утв.приказом департамента архитектуры и строительной политики Воронежской области от 12 апреля 2010 г. № 132</w:t>
      </w:r>
      <w:r w:rsidRPr="00C94023">
        <w:rPr>
          <w:b w:val="0"/>
          <w:color w:val="000000"/>
          <w:sz w:val="24"/>
          <w:szCs w:val="24"/>
        </w:rPr>
        <w:t xml:space="preserve">), </w:t>
      </w:r>
      <w:r w:rsidRPr="00C94023">
        <w:rPr>
          <w:b w:val="0"/>
          <w:bCs w:val="0"/>
          <w:color w:val="000000"/>
          <w:sz w:val="24"/>
          <w:szCs w:val="24"/>
        </w:rPr>
        <w:t>«Комплексное благоустройство и озеленение населенных пунктов Воронежской области» (утв.приказом департамента архитектуры и строительной политики Воронежской области от 12 апреля 2010 г. № 133).</w:t>
      </w:r>
    </w:p>
    <w:p w:rsidR="00480C18" w:rsidRPr="00C94023" w:rsidRDefault="00480C18" w:rsidP="00480C18">
      <w:pPr>
        <w:pStyle w:val="ConsPlusTitle"/>
        <w:ind w:firstLine="709"/>
        <w:jc w:val="both"/>
        <w:rPr>
          <w:b w:val="0"/>
          <w:bCs w:val="0"/>
          <w:color w:val="000000"/>
          <w:sz w:val="24"/>
          <w:szCs w:val="24"/>
        </w:rPr>
      </w:pPr>
    </w:p>
    <w:p w:rsidR="00480C18" w:rsidRPr="00C94023" w:rsidRDefault="00480C18" w:rsidP="00480C18">
      <w:pPr>
        <w:ind w:firstLine="709"/>
        <w:rPr>
          <w:rFonts w:cs="Arial"/>
          <w:color w:val="000000"/>
        </w:rPr>
      </w:pPr>
      <w:r w:rsidRPr="00C94023">
        <w:rPr>
          <w:rFonts w:cs="Arial"/>
          <w:color w:val="000000"/>
        </w:rPr>
        <w:lastRenderedPageBreak/>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8"/>
        <w:gridCol w:w="5348"/>
      </w:tblGrid>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Минимальный - </w:t>
            </w:r>
            <w:smartTag w:uri="urn:schemas-microsoft-com:office:smarttags" w:element="metricconverter">
              <w:smartTagPr>
                <w:attr w:name="ProductID" w:val="0,1 га"/>
              </w:smartTagPr>
              <w:r w:rsidRPr="00C94023">
                <w:rPr>
                  <w:color w:val="000000"/>
                </w:rPr>
                <w:t>0,1 га</w:t>
              </w:r>
            </w:smartTag>
            <w:r w:rsidRPr="00C94023">
              <w:rPr>
                <w:color w:val="000000"/>
              </w:rPr>
              <w:t xml:space="preserve"> </w:t>
            </w:r>
          </w:p>
          <w:p w:rsidR="00480C18" w:rsidRPr="00C94023" w:rsidRDefault="00480C18" w:rsidP="006720EA">
            <w:pPr>
              <w:pStyle w:val="ConsPlusNormal"/>
              <w:widowControl/>
              <w:ind w:firstLine="0"/>
              <w:jc w:val="both"/>
              <w:rPr>
                <w:color w:val="000000"/>
              </w:rPr>
            </w:pPr>
            <w:r w:rsidRPr="00C94023">
              <w:rPr>
                <w:color w:val="000000"/>
              </w:rPr>
              <w:t xml:space="preserve">Максимальный - </w:t>
            </w:r>
            <w:smartTag w:uri="urn:schemas-microsoft-com:office:smarttags" w:element="metricconverter">
              <w:smartTagPr>
                <w:attr w:name="ProductID" w:val="0,5 га"/>
              </w:smartTagPr>
              <w:r w:rsidRPr="00C94023">
                <w:rPr>
                  <w:color w:val="000000"/>
                </w:rPr>
                <w:t>0,5 га</w:t>
              </w:r>
            </w:smartTag>
          </w:p>
        </w:tc>
      </w:tr>
      <w:tr w:rsidR="00480C18" w:rsidRPr="00C94023" w:rsidTr="006720EA">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3 м"/>
              </w:smartTagPr>
              <w:r w:rsidRPr="00C94023">
                <w:rPr>
                  <w:rFonts w:cs="Arial"/>
                  <w:color w:val="000000"/>
                  <w:sz w:val="20"/>
                  <w:szCs w:val="20"/>
                </w:rPr>
                <w:t>3 м</w:t>
              </w:r>
            </w:smartTag>
          </w:p>
          <w:p w:rsidR="00480C18" w:rsidRPr="00C94023" w:rsidRDefault="00480C18" w:rsidP="006720EA">
            <w:pPr>
              <w:pStyle w:val="ConsPlusNormal"/>
              <w:widowControl/>
              <w:tabs>
                <w:tab w:val="left" w:pos="495"/>
              </w:tabs>
              <w:ind w:firstLine="0"/>
              <w:jc w:val="both"/>
              <w:rPr>
                <w:color w:val="000000"/>
              </w:rPr>
            </w:pPr>
            <w:r w:rsidRPr="00C94023">
              <w:rPr>
                <w:color w:val="000000"/>
              </w:rPr>
              <w:t xml:space="preserve">Для размещения объектов инженерной инфраструктуры - </w:t>
            </w:r>
            <w:smartTag w:uri="urn:schemas-microsoft-com:office:smarttags" w:element="metricconverter">
              <w:smartTagPr>
                <w:attr w:name="ProductID" w:val="5 м"/>
              </w:smartTagPr>
              <w:r w:rsidRPr="00C94023">
                <w:rPr>
                  <w:color w:val="000000"/>
                </w:rPr>
                <w:t>5 м</w:t>
              </w:r>
            </w:smartTag>
          </w:p>
        </w:tc>
      </w:tr>
      <w:tr w:rsidR="00480C18" w:rsidRPr="00C94023" w:rsidTr="006720EA">
        <w:trPr>
          <w:trHeight w:val="742"/>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2 этажа </w:t>
            </w:r>
          </w:p>
        </w:tc>
      </w:tr>
      <w:tr w:rsidR="00480C18" w:rsidRPr="00C94023" w:rsidTr="006720EA">
        <w:trPr>
          <w:trHeight w:val="565"/>
        </w:trPr>
        <w:tc>
          <w:tcPr>
            <w:tcW w:w="45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60%</w:t>
            </w:r>
          </w:p>
        </w:tc>
      </w:tr>
    </w:tbl>
    <w:p w:rsidR="00480C18" w:rsidRPr="00C94023" w:rsidRDefault="00480C18" w:rsidP="00480C18">
      <w:pPr>
        <w:ind w:firstLine="709"/>
        <w:rPr>
          <w:rFonts w:cs="Arial"/>
          <w:color w:val="000000"/>
        </w:rPr>
      </w:pPr>
      <w:r w:rsidRPr="00C94023">
        <w:rPr>
          <w:rFonts w:cs="Arial"/>
          <w:color w:val="000000"/>
        </w:rPr>
        <w:t>Данный градостроительный регламент определяет режим использования земельных участков в границах территориальной зоны ИТ, не занятых линейными объектами.*</w:t>
      </w:r>
    </w:p>
    <w:p w:rsidR="00480C18" w:rsidRPr="00C94023" w:rsidRDefault="00480C18" w:rsidP="00480C18">
      <w:pPr>
        <w:pStyle w:val="ConsPlusTitle"/>
        <w:ind w:firstLine="709"/>
        <w:jc w:val="both"/>
        <w:rPr>
          <w:b w:val="0"/>
          <w:bCs w:val="0"/>
          <w:color w:val="000000"/>
          <w:sz w:val="24"/>
          <w:szCs w:val="24"/>
        </w:rPr>
      </w:pPr>
    </w:p>
    <w:p w:rsidR="00480C18" w:rsidRPr="00C94023" w:rsidRDefault="00480C18" w:rsidP="00480C18">
      <w:pPr>
        <w:pStyle w:val="3"/>
        <w:ind w:firstLine="709"/>
        <w:rPr>
          <w:b w:val="0"/>
          <w:color w:val="000000"/>
          <w:sz w:val="24"/>
          <w:szCs w:val="24"/>
        </w:rPr>
      </w:pPr>
      <w:bookmarkStart w:id="169" w:name="_Toc268487593"/>
      <w:bookmarkStart w:id="170" w:name="_Toc268488413"/>
      <w:bookmarkStart w:id="171" w:name="_Toc302114106"/>
      <w:r w:rsidRPr="00C94023">
        <w:rPr>
          <w:b w:val="0"/>
          <w:color w:val="000000"/>
          <w:sz w:val="24"/>
          <w:szCs w:val="24"/>
        </w:rPr>
        <w:t>Статья 23. Зоны сельскохозяйственного использования</w:t>
      </w:r>
      <w:bookmarkEnd w:id="169"/>
      <w:bookmarkEnd w:id="170"/>
      <w:bookmarkEnd w:id="171"/>
    </w:p>
    <w:p w:rsidR="00480C18" w:rsidRPr="00C94023" w:rsidRDefault="00480C18" w:rsidP="00480C18">
      <w:pPr>
        <w:tabs>
          <w:tab w:val="left" w:pos="567"/>
          <w:tab w:val="left" w:pos="851"/>
        </w:tabs>
        <w:ind w:firstLine="709"/>
        <w:rPr>
          <w:rFonts w:cs="Arial"/>
          <w:bCs/>
          <w:color w:val="000000"/>
        </w:rPr>
      </w:pPr>
    </w:p>
    <w:p w:rsidR="00480C18" w:rsidRPr="00C94023" w:rsidRDefault="00480C18" w:rsidP="00480C18">
      <w:pPr>
        <w:pStyle w:val="ConsPlusNormal"/>
        <w:widowControl/>
        <w:numPr>
          <w:ilvl w:val="0"/>
          <w:numId w:val="12"/>
        </w:numPr>
        <w:tabs>
          <w:tab w:val="clear" w:pos="1069"/>
          <w:tab w:val="num" w:pos="851"/>
        </w:tabs>
        <w:adjustRightInd w:val="0"/>
        <w:ind w:left="0" w:firstLine="709"/>
        <w:jc w:val="both"/>
        <w:rPr>
          <w:bCs/>
          <w:color w:val="000000"/>
          <w:sz w:val="24"/>
          <w:szCs w:val="24"/>
        </w:rPr>
      </w:pPr>
      <w:r w:rsidRPr="00C94023">
        <w:rPr>
          <w:bCs/>
          <w:color w:val="000000"/>
          <w:sz w:val="24"/>
          <w:szCs w:val="24"/>
        </w:rPr>
        <w:t>Территория сельскохозяйственных угодий в границах земель сельскохозяйственного назначения СХ1</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numPr>
          <w:ilvl w:val="0"/>
          <w:numId w:val="12"/>
        </w:numPr>
        <w:tabs>
          <w:tab w:val="clear" w:pos="1069"/>
        </w:tabs>
        <w:adjustRightInd w:val="0"/>
        <w:ind w:left="0" w:firstLine="709"/>
        <w:jc w:val="both"/>
        <w:rPr>
          <w:bCs/>
          <w:color w:val="000000"/>
          <w:sz w:val="24"/>
          <w:szCs w:val="24"/>
        </w:rPr>
      </w:pPr>
      <w:bookmarkStart w:id="172" w:name="_Toc268485517"/>
      <w:bookmarkStart w:id="173" w:name="_Toc268487595"/>
      <w:bookmarkStart w:id="174" w:name="_Toc268488415"/>
      <w:r w:rsidRPr="00C94023">
        <w:rPr>
          <w:bCs/>
          <w:color w:val="000000"/>
          <w:sz w:val="24"/>
          <w:szCs w:val="24"/>
        </w:rPr>
        <w:t xml:space="preserve"> Земли сельскохозяйственного назначения - СХ2</w:t>
      </w:r>
    </w:p>
    <w:p w:rsidR="00480C18" w:rsidRPr="00C94023" w:rsidRDefault="00480C18" w:rsidP="00480C18">
      <w:pPr>
        <w:pStyle w:val="ConsPlusNormal"/>
        <w:widowControl/>
        <w:tabs>
          <w:tab w:val="num" w:pos="0"/>
        </w:tabs>
        <w:ind w:firstLine="709"/>
        <w:jc w:val="both"/>
        <w:rPr>
          <w:color w:val="000000"/>
          <w:sz w:val="24"/>
          <w:szCs w:val="24"/>
        </w:rPr>
      </w:pPr>
      <w:bookmarkStart w:id="175" w:name="_Toc302114107"/>
      <w:bookmarkStart w:id="176" w:name="_Toc268485516"/>
      <w:bookmarkStart w:id="177" w:name="_Toc268487594"/>
      <w:bookmarkStart w:id="178" w:name="_Toc268488414"/>
      <w:r w:rsidRPr="00C94023">
        <w:rPr>
          <w:color w:val="000000"/>
          <w:sz w:val="24"/>
          <w:szCs w:val="24"/>
        </w:rPr>
        <w:t>На территории Бугаевского сельского поселения в составе земель населенных пунктов выделяются участки зоны для сельскохозяйственного использования, в том числе:</w:t>
      </w:r>
      <w:bookmarkEnd w:id="175"/>
    </w:p>
    <w:p w:rsidR="00480C18" w:rsidRPr="00C94023" w:rsidRDefault="00480C18" w:rsidP="00480C18">
      <w:pPr>
        <w:ind w:firstLine="709"/>
        <w:rPr>
          <w:rFonts w:cs="Arial"/>
          <w:color w:val="000000"/>
        </w:rPr>
      </w:pPr>
      <w:bookmarkStart w:id="179" w:name="_Toc302114112"/>
      <w:bookmarkEnd w:id="176"/>
      <w:bookmarkEnd w:id="177"/>
      <w:bookmarkEnd w:id="178"/>
      <w:r w:rsidRPr="00C94023">
        <w:rPr>
          <w:rFonts w:cs="Arial"/>
          <w:color w:val="000000"/>
        </w:rPr>
        <w:t>в населенном пункте село Бугаевка – 17 участков;</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- 19 участков;</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- 14 участков;</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Описание прохождения границ зоны сельскохозяйственного использования</w:t>
      </w:r>
      <w:bookmarkEnd w:id="179"/>
      <w:r w:rsidRPr="00C94023">
        <w:rPr>
          <w:color w:val="000000"/>
          <w:sz w:val="24"/>
          <w:szCs w:val="24"/>
        </w:rPr>
        <w:t xml:space="preserve"> </w:t>
      </w:r>
    </w:p>
    <w:p w:rsidR="00480C18" w:rsidRPr="00C94023" w:rsidRDefault="00480C18" w:rsidP="00480C18">
      <w:pPr>
        <w:pStyle w:val="ConsPlusNormal"/>
        <w:widowControl/>
        <w:tabs>
          <w:tab w:val="num" w:pos="567"/>
        </w:tabs>
        <w:ind w:firstLine="709"/>
        <w:jc w:val="both"/>
        <w:rPr>
          <w:color w:val="000000"/>
          <w:sz w:val="24"/>
          <w:szCs w:val="24"/>
        </w:rPr>
      </w:pPr>
      <w:bookmarkStart w:id="180" w:name="_Toc302114113"/>
      <w:r w:rsidRPr="00C94023">
        <w:rPr>
          <w:color w:val="000000"/>
          <w:sz w:val="24"/>
          <w:szCs w:val="24"/>
        </w:rPr>
        <w:t xml:space="preserve">Населенный пункт </w:t>
      </w:r>
      <w:bookmarkEnd w:id="180"/>
      <w:r w:rsidRPr="00C94023">
        <w:rPr>
          <w:color w:val="000000"/>
          <w:sz w:val="24"/>
          <w:szCs w:val="24"/>
        </w:rPr>
        <w:t>село Бугаевка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bookmarkStart w:id="181" w:name="_Toc268485518"/>
            <w:bookmarkStart w:id="182" w:name="_Toc268487596"/>
            <w:bookmarkStart w:id="183" w:name="_Toc268488416"/>
            <w:bookmarkStart w:id="184" w:name="_Toc302114114"/>
            <w:r w:rsidRPr="00C94023">
              <w:rPr>
                <w:bCs/>
                <w:color w:val="000000"/>
              </w:rPr>
              <w:t>Номер участка зоны</w:t>
            </w:r>
            <w:bookmarkEnd w:id="181"/>
            <w:bookmarkEnd w:id="182"/>
            <w:bookmarkEnd w:id="183"/>
            <w:bookmarkEnd w:id="184"/>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bookmarkStart w:id="185" w:name="_Toc268485519"/>
            <w:bookmarkStart w:id="186" w:name="_Toc268487597"/>
            <w:bookmarkStart w:id="187" w:name="_Toc268488417"/>
            <w:bookmarkStart w:id="188" w:name="_Toc302114115"/>
            <w:r w:rsidRPr="00C94023">
              <w:rPr>
                <w:bCs/>
                <w:color w:val="000000"/>
              </w:rPr>
              <w:t>Картографическое описание</w:t>
            </w:r>
            <w:bookmarkEnd w:id="185"/>
            <w:bookmarkEnd w:id="186"/>
            <w:bookmarkEnd w:id="187"/>
            <w:bookmarkEnd w:id="188"/>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bookmarkStart w:id="189" w:name="_Toc268485524"/>
            <w:bookmarkStart w:id="190" w:name="_Toc268487602"/>
            <w:bookmarkStart w:id="191" w:name="_Toc268488422"/>
            <w:bookmarkStart w:id="192" w:name="_Toc302114116"/>
            <w:r w:rsidRPr="00C94023">
              <w:rPr>
                <w:bCs/>
                <w:color w:val="000000"/>
              </w:rPr>
              <w:t>СХ2/1/1</w:t>
            </w:r>
            <w:bookmarkEnd w:id="189"/>
            <w:bookmarkEnd w:id="190"/>
            <w:bookmarkEnd w:id="191"/>
            <w:bookmarkEnd w:id="192"/>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145 граница проходит на северо-восток вдоль границы населенного пункта до точки 111, огибает производственную зону (точки 110, 109) и следует дальше на северо-восток вдоль границы населенного пункта до точки 140, затем на восток до точки 139, на север до точки 137, на восток вдоль границы населенного пункта до точки 178, на юг до точки 177, на запад вдоль огородов до точки 67, далее в общем северо-западном направлении до точки 60, на юг до точки 57, на запад до точки 125, на юго-запад до точки 151, поворачивает на север и следует до точки 149, затем на запад до точки 148, на юг до точки 147, на юго-запад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bookmarkStart w:id="193" w:name="_Toc268485526"/>
            <w:bookmarkStart w:id="194" w:name="_Toc268487604"/>
            <w:bookmarkStart w:id="195" w:name="_Toc268488424"/>
            <w:bookmarkStart w:id="196" w:name="_Toc302114117"/>
            <w:r w:rsidRPr="00C94023">
              <w:rPr>
                <w:bCs/>
                <w:color w:val="000000"/>
              </w:rPr>
              <w:t>СХ2/1/2</w:t>
            </w:r>
            <w:bookmarkEnd w:id="193"/>
            <w:bookmarkEnd w:id="194"/>
            <w:bookmarkEnd w:id="195"/>
            <w:bookmarkEnd w:id="196"/>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638 граница проходит на восток вдоль ул.Молодежная до точки 156, огибает производство (точки 159,158), далее вдоль ул.Молодежная до точки 93, огибает производство до точки 100, далее следует на восток вдоль огородов до </w:t>
            </w:r>
            <w:r w:rsidRPr="00C94023">
              <w:rPr>
                <w:rFonts w:cs="Arial"/>
                <w:color w:val="000000"/>
                <w:sz w:val="20"/>
                <w:szCs w:val="20"/>
              </w:rPr>
              <w:lastRenderedPageBreak/>
              <w:t>точки 228, на юг вдоль дороги до точки 576, поворачивает и следует в общем западном направлении вдоль береговой линии реки Вшивая до точки 637, затем в общем северном направлении, огибая производство,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bookmarkStart w:id="197" w:name="_Toc302114118"/>
            <w:r w:rsidRPr="00C94023">
              <w:rPr>
                <w:bCs/>
                <w:color w:val="000000"/>
              </w:rPr>
              <w:lastRenderedPageBreak/>
              <w:t>СХ2/1/3</w:t>
            </w:r>
            <w:bookmarkEnd w:id="197"/>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651 граница проходит в общем восточном направлении вдоль береговой линии реки Вшивая до точки 640, в общем юго-восточном направлении вдоль дороги до точки 644, на запад вдоль дороги до точки 186, на север до точки 185, затем на северо-запад до точки 183, на юг до точки 183, затем в общем западном направлении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bookmarkStart w:id="198" w:name="_Toc302114119"/>
            <w:r w:rsidRPr="00C94023">
              <w:rPr>
                <w:bCs/>
                <w:color w:val="000000"/>
              </w:rPr>
              <w:t>СХ2/1/4</w:t>
            </w:r>
            <w:bookmarkEnd w:id="198"/>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169 граница проходит на восток вдоль границы населенного пункта до точки 41, в общем юго-западном направлении до точки 329, на запад вдоль дороги до точки 235, на север до точки 234, в общем северо-западном направлении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283 граница проходит в общем восточном направлении вдоль огородов до точки 259, на юго-запад вдоль дороги до точки 713, затем поворачивает и следует в общем западном направлении вдоль береговой линии реки Вшивая до точки 732, далее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778 граница проходит в общем восточном направлении вдоль береговой линии реки Вшивая до точки 733, поворачивает и следует на юго-запад, запад вдоль береговой линии реки Вшивая до точки 398, далее в общем западном направлении вдоль огородов до точки 388, затем в общем северном направлении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802 граница проходит на северо-восток вдоль дороги до точки 799, на юг вдоль дороги до точки 801, затем на запад вдоль береговой линии реки Вшивая</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СХ2/1/8</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804 граница проходит на восток вдоль береговой линии реки Вшивая до точки 805, на юг до точки 472, на северо-запад до точки 481, затем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СХ2/1/9</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330 граница проходит на восток вдоль границы населенного пункта до точки 807, на юг вдоль границы населенного пункта до точки 809, затем на запад вдоль дороги до точки 334, на север до точки 333, далее на запад вдоль огородов до точки 331,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СХ2/1/10</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376 граница проходит на восток вдоль огородов до точки 372, затем в общем юго-западном направлении вдоль границы населенного пункта до точки 814, на северо-запад вдоль береговой линии реки Вшивая</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973 граница проходит в общем восточном направлении вдоль огородов до точки 378, а затем на восток и юго-восток вдоль береговой линии реки Вшивая до точки 820, на юго-запад вдоль границы населенного пункта до точки 822, на запад вдоль береговой линии реки Вшивая до точки 837, на север вдоль дороги до точки 979, на восток до точки 976, затем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846 граница проходит в общем восточном направлении вдоль береговой линии реки Вшивая до точки 839, на юг вдоль границы населенного пункта до точки 841, поворачивает и следует в общем западном направлении вдоль береговой линии реки, вдоль огородов до точки 1,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908 граница проходит на юго-восток и северо-восток вдоль границы населенного пункта до точки 891, затем в общем юго-западном направлении вдоль береговой линии реки до точки 903, на запад вдоль границы населенного пункта до точки 522, далее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922 граница проходит в основном на северо-восток вдоль береговой линии реки до точки 929, на восток вдоль границы населенного пункта до точки 940, на юг вдоль границы населенного пункта до точки 917, затем на запад вдоль границы населенного пункта до точки 31, на север до точки 29, на запад до точки 34, на юг до точки 33, затем на запад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197 граница проходит на восток до точки 191, на юг вдоль дороги до точки 948, затем на северо-запад вдоль границы населенного пункта до точки 954, на северо-восток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СХ2/1/16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956 граница проходит на восток вдоль дороги до точки 206, на юго-запад до точки 215, на запад вдоль границы населенного пункта до точки 961, на север </w:t>
            </w:r>
            <w:r w:rsidRPr="00C94023">
              <w:rPr>
                <w:rFonts w:cs="Arial"/>
                <w:color w:val="000000"/>
                <w:sz w:val="20"/>
                <w:szCs w:val="20"/>
              </w:rPr>
              <w:lastRenderedPageBreak/>
              <w:t>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lastRenderedPageBreak/>
              <w:t>СХ2/1/17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13 граница проходит в общем восточном направлении до точки 553, на юг вдоль границы населенного пункта до точки 217, на запад до точки 216, на юг до точки 220, на запад вдоль границы населенного пункта до точки 85, на север до точки 84, на запад до точки 969, затем в общем северо-западном направлении вдоль дороги до исходной точки</w:t>
            </w:r>
          </w:p>
        </w:tc>
      </w:tr>
    </w:tbl>
    <w:p w:rsidR="00480C18" w:rsidRPr="00C94023" w:rsidRDefault="00480C18" w:rsidP="00480C18">
      <w:pPr>
        <w:tabs>
          <w:tab w:val="num" w:pos="567"/>
        </w:tabs>
        <w:ind w:firstLine="709"/>
        <w:rPr>
          <w:rFonts w:cs="Arial"/>
          <w:color w:val="000000"/>
        </w:rPr>
      </w:pP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село Колещатовка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552 граница проходит на юго-восток вдоль границы населенного пункта до точки 277, далее на юго-восток вдоль огородов до точки 292, на юго-запад вдоль дороги до точки 546, на северо-запад вдоль береговой линии ручья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556 граница проходит на юго-восток вдоль береговой линии ручья до точки 562, на юго-запад вдоль дороги до точки 302, на северо-запад вдоль огородов до точки 298, затем в общем северо-восточном направлении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358 граница проходит на юго-восток вдоль огородов до точки 374, на юго-запад вдоль дороги до точки 565, затем на северо-запад вдоль береговой линии ручья до точки 563,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570 граница проходит на юго-восток вдоль береговой линии ручья до точки 575, на юго-запад вдоль дороги до точки 390, затем на северо-запад вдоль огородов до точки 384,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101 граница проходит на северо-восток вдоль границы населенного пункта до точки 577, на юг вдоль дороги до точки 122, на северо-запад до точки 104, на северо-восток до точки 102, на северо-запад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118 граница проходит на юго-восток до точки 121, на северо-восток до точки 120, на северо-запад до точки 119, далее на северо-восток вдоль границы населенного пункта до точки 106, на юго-восток до точки 105, затем в общем южном направлении до точки 155, на юго-запад вдоль дороги до точки 342, поворачивает и следует на северо-восток до точки 341 и далее на северо-восток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402 граница проходит на северо-восток вдоль дороги до точки 167, на юго-восток до точки 166, на северо-восток до точки 163, на север до точки 160, на северо-восток вдоль дороги до точки 589, далее на юго-восток вдоль дороги до точки 107, на юго-запад до точки 115, на юг до точки 112, ан северо-восток до точки 109, в общем юго-западном направлении вдоль дороги до точки 408, на север до точки 407, затем вдоль огородов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СХ2/2/8</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604 граница проходит на юго-восток вдоль дороги до точки 611, затем в общем южном направлении вдоль дороги до точки 619, на запад вдоль дороги до точки 17, проходит в общем северо-западном направлении до точки 14, на северо-восток вдоль дороги до точки 628, поворачивает и следует в общем северном направлении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СХ2/2/9</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174 граница проходит на восток вдоль границы населенного пункта до точки 637, затем на юго-восток вдоль дороги до точки 640, на юг вдоль дороги до точки 651, на юго-запад вдоль дороги до точки 250, проходит в общем северном направлении до точки 242, на запад до точки 175,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СХ2/2/10</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653 граница проходит на юго-восток вдоль границы населенного пункта до точки 75, на юго-запад до точки 86, на север вдоль дороги до точки 659, на северо-запад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437 граница проходит в общем юго-восточном направлении вдоль огородов до точки 36, на юго-запад вдоль дороги до точки 675, на северо-запад вдоль береговой линии ручья до точки 672,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442 граница проходит в общем юго-восточном направлении вдоль береговой линии ручья до точки 685, на юг вдоль дороги до точки 456, на запад </w:t>
            </w:r>
            <w:r w:rsidRPr="00C94023">
              <w:rPr>
                <w:rFonts w:cs="Arial"/>
                <w:color w:val="000000"/>
                <w:sz w:val="20"/>
                <w:szCs w:val="20"/>
              </w:rPr>
              <w:lastRenderedPageBreak/>
              <w:t>до точки 455, на юг до точки 462, на запад вдоль границы населенного пункта до точки 448, затем в общем северо-западном направлении вдоль огородов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lastRenderedPageBreak/>
              <w:t>СХ2/2/13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66 граница проходит на юго-восток вдоль дороги до точки 689, на запад вдоль ул.Ленина до точки 483, на северо-восток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463 граница проходит на юго-восток вдоль огородов до точки 475, на север до точки 474, затем на юго-восток вдоль ул.Ленина до точки 711, на северо-восток вдоль ул.Ленина до точки 81, на юго-восток до точки 80, на запад вдоль границы населенного пункта до точки 722, затем на юго-запад вдоль границы населенного пункта до точки 728, поворачивает и следует на северо-запад, запад и северо-запад вдоль береговой линии ручья до точки 701, на северо-восток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741 граница проходит на восток вдоль береговой линии ручья до точки 745, на юг вдоль береговой линии ручья до точки 748, на запад вдоль дороги до точки 497, на северо-запад до точки 496, на северо-запад вдоль огородов до точки 493,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752 граница проходит на восток, юго-восток вдоль береговой линии ручья до точки 760, затем в общем западном направлении вдоль огородов до точки 511, на север вдоль береговой линии ручья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762 граница проходит на юго-восток, восток вдоль дороги до точки 773, на юг вдоль береговой линии ручья до точки 776, на запад о точки 96, на северо-запад (точка 94) и юго-запад вдоль зоны планируемого производства до точки 92, затем на северо-запад вдоль дороги до точки 151, на юго-восток до точки 149, на северо-восток до точки 148, на запад до точки 145, на северо-запад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СХ2/2/18</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778 граница проходит на восток вдоль дороги до точки 264, на юг до точки 276, следует на юго-восток до точки 273, проходит на юго-запад вдоль границы населенного пункта до точки 784, на северо-запад вдольбереговой линии ручья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СХ2/2/19</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271 граница проходит на юго-восток вдоль дороги до точки 789, поворачивает и следует на северо-запад вдоль границы населенного пункта до точки 272, на север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хутор Хрещатый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487 граница проходит на юго-восток вдоль границы населенного пункта до точки 83, на запад до точки 99,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488 граница проходит на юго-восток вдоль дороги до точки 135, на юго-запад до точки 134, на северо-запад до точки 133, на юг до точки 132, на запад вдоль дороги до точки 502, затем на северо-восток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538 граница проходит на север вдоль границы населенного пункта до точки 511, далее на восток вдоль дороги до точки 64, на юг вдоль производства до точки 79, на восток вдоль производства до точки 74, на юг вдоль дороги до точки 524, на запад вдоль дороги до точки 153, на север до точки 152, на запад вдоль огородов до точки 149, затем в общем северо-западном направлении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539 граница проходит на восток вдоль дороги до точки 167, на юго-запад до точки 166, на север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СХ2/3/5</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85 граница проходит на север вдоль производства до точки 84, на северо-восток вдоль границы населенного пункта до точки 552, далее в общем южном направлении вдоль границы населенного пункта до точки 555, на 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СХ2/3/6</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558 граница проходит на северо-восток вдоль дороги до точки 560, на юго-восток до точки 101, на юго-запад до точки 100, на северо-запад вдоль границы населенного пункта до точки 564, на северо-восток вдоль границы </w:t>
            </w:r>
            <w:r w:rsidRPr="00C94023">
              <w:rPr>
                <w:rFonts w:cs="Arial"/>
                <w:color w:val="000000"/>
                <w:sz w:val="20"/>
                <w:szCs w:val="20"/>
              </w:rPr>
              <w:lastRenderedPageBreak/>
              <w:t>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lastRenderedPageBreak/>
              <w:t>СХ2/3/7</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113 граница проходит на восток до точки 110, на юго-запад вдоль дороги до точки 567, на север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СХ2/3/8</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573 граница проходит на северо-восток вдоль дороги до точки 283, на юг до точки 296, на 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СХ2/3/9</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592 граница проходит на северо-восток вдоль дороги до точки 21, на юго-запад до точки 319, затем в общем западном направлении до точки 316, на северо-запад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СХ2/3/10</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608 граница проходит на северо-восток вдоль дороги до точки 612, затем на юго-восток вдоль дороги до точки 617, на юг и запад вдоль границы населенного пункта до точки 621, на юг вдоль границы населенного пункта до точки 624, на северо-запад вдоль границы населенного пункта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265 граница проходит на восток вдоль границы населенного пункта до точки 628, на юго-восток вдоль дороги до точки 49, поворачивает на юго-запад и следует вдоль производства до точки 63, а юг вдоль производства до точки 57, на восток вдоль производства до точки 56, затем на юг вдоль дороги до точки 633, далее на запад вдоль дороги до точки 271, проходит в общем северном направлении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637 граница проходит на юго-восток и юг вдоль границы населенного пункта до точки 643, на северо-запад вдоль ул.Школьная до точки 645, затем в общем северном направлении вдоль дороги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СХ2/3/13</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11 граница проходит на восток вдоль дороги до точки 658, на юг вдоль дороги до точки 116, затем на запад (точка 115) и юго-запад до точки 114, на северо-запад вдоль ул.Школьная до точки 436, в общем северо-восточном направлении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СХ2/3/14</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662 граница проходит на восток вдоль дороги до точки 664, поворачивает и следует на юго-запад вдоль границы населенного пункта до точки 125, на запад до точки 131, на север вдоль дороги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ind w:firstLine="709"/>
        <w:jc w:val="both"/>
        <w:rPr>
          <w:color w:val="000000"/>
          <w:sz w:val="24"/>
          <w:szCs w:val="24"/>
        </w:rPr>
      </w:pPr>
      <w:bookmarkStart w:id="199" w:name="_Toc268485528"/>
      <w:bookmarkStart w:id="200" w:name="_Toc268487606"/>
      <w:bookmarkStart w:id="201" w:name="_Toc268488426"/>
      <w:bookmarkStart w:id="202" w:name="_Toc268487768"/>
      <w:bookmarkStart w:id="203" w:name="_Toc268488588"/>
      <w:bookmarkStart w:id="204" w:name="_Toc302114135"/>
      <w:bookmarkEnd w:id="172"/>
      <w:bookmarkEnd w:id="173"/>
      <w:bookmarkEnd w:id="174"/>
      <w:r w:rsidRPr="00C94023">
        <w:rPr>
          <w:color w:val="000000"/>
          <w:sz w:val="24"/>
          <w:szCs w:val="24"/>
        </w:rPr>
        <w:t xml:space="preserve">Градостроительный регламент </w:t>
      </w:r>
      <w:bookmarkEnd w:id="199"/>
      <w:bookmarkEnd w:id="200"/>
      <w:bookmarkEnd w:id="2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Поля и участки для выращивания сельхозпродукции;</w:t>
            </w:r>
          </w:p>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Луга, пастбища;</w:t>
            </w:r>
          </w:p>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Огороды;</w:t>
            </w:r>
          </w:p>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Личные подсобные хозяйства;</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Летние базы для содержания скота</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Леса</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Пруды</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Сады</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Пасеки</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Сенокосы</w:t>
            </w:r>
          </w:p>
          <w:p w:rsidR="00480C18" w:rsidRPr="00C94023" w:rsidRDefault="00480C18" w:rsidP="006720EA">
            <w:pPr>
              <w:numPr>
                <w:ilvl w:val="0"/>
                <w:numId w:val="38"/>
              </w:numPr>
              <w:ind w:left="0" w:firstLine="0"/>
              <w:rPr>
                <w:rFonts w:cs="Arial"/>
                <w:color w:val="000000"/>
                <w:sz w:val="20"/>
                <w:szCs w:val="20"/>
              </w:rPr>
            </w:pPr>
            <w:r w:rsidRPr="00C94023">
              <w:rPr>
                <w:rFonts w:cs="Arial"/>
                <w:color w:val="000000"/>
                <w:sz w:val="20"/>
                <w:szCs w:val="20"/>
              </w:rPr>
              <w:t>Многолетние насаждения</w:t>
            </w:r>
          </w:p>
          <w:p w:rsidR="00480C18" w:rsidRPr="00C94023" w:rsidRDefault="00480C18" w:rsidP="006720EA">
            <w:pPr>
              <w:pStyle w:val="Iauiue"/>
              <w:numPr>
                <w:ilvl w:val="0"/>
                <w:numId w:val="25"/>
              </w:numPr>
              <w:tabs>
                <w:tab w:val="clear" w:pos="900"/>
                <w:tab w:val="num" w:pos="318"/>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Теплицы;</w:t>
            </w:r>
          </w:p>
          <w:p w:rsidR="00480C18" w:rsidRPr="00C94023" w:rsidRDefault="00480C18" w:rsidP="006720EA">
            <w:pPr>
              <w:pStyle w:val="ConsPlusNormal"/>
              <w:keepLines/>
              <w:widowControl/>
              <w:numPr>
                <w:ilvl w:val="0"/>
                <w:numId w:val="16"/>
              </w:numPr>
              <w:tabs>
                <w:tab w:val="num" w:pos="318"/>
                <w:tab w:val="num" w:pos="459"/>
              </w:tabs>
              <w:adjustRightInd w:val="0"/>
              <w:ind w:left="0" w:firstLine="0"/>
              <w:jc w:val="both"/>
              <w:rPr>
                <w:color w:val="000000"/>
              </w:rPr>
            </w:pPr>
            <w:r w:rsidRPr="00C94023">
              <w:rPr>
                <w:color w:val="000000"/>
              </w:rPr>
              <w:t>Коллективные сараи для содержания скота и птицы</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Подъезды, проезды, разворотные площадки;</w:t>
            </w:r>
          </w:p>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Временные стоянки автотранспорта;</w:t>
            </w:r>
          </w:p>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Хозяйственные постройки;</w:t>
            </w:r>
          </w:p>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Туалеты;</w:t>
            </w:r>
          </w:p>
          <w:p w:rsidR="00480C18" w:rsidRPr="00C94023" w:rsidRDefault="00480C18" w:rsidP="006720EA">
            <w:pPr>
              <w:numPr>
                <w:ilvl w:val="0"/>
                <w:numId w:val="25"/>
              </w:numPr>
              <w:tabs>
                <w:tab w:val="clear" w:pos="900"/>
                <w:tab w:val="num" w:pos="318"/>
              </w:tabs>
              <w:ind w:left="0" w:firstLine="0"/>
              <w:rPr>
                <w:rFonts w:cs="Arial"/>
                <w:color w:val="000000"/>
                <w:sz w:val="20"/>
                <w:szCs w:val="20"/>
              </w:rPr>
            </w:pPr>
            <w:r w:rsidRPr="00C94023">
              <w:rPr>
                <w:rFonts w:cs="Arial"/>
                <w:color w:val="000000"/>
                <w:sz w:val="20"/>
                <w:szCs w:val="20"/>
              </w:rPr>
              <w:t>Площадки для сбора мусора;</w:t>
            </w:r>
          </w:p>
          <w:p w:rsidR="00480C18" w:rsidRPr="00C94023" w:rsidRDefault="00480C18" w:rsidP="006720EA">
            <w:pPr>
              <w:pStyle w:val="ConsPlusNormal"/>
              <w:keepNext/>
              <w:keepLines/>
              <w:widowControl/>
              <w:numPr>
                <w:ilvl w:val="0"/>
                <w:numId w:val="25"/>
              </w:numPr>
              <w:tabs>
                <w:tab w:val="clear" w:pos="900"/>
                <w:tab w:val="num" w:pos="318"/>
              </w:tabs>
              <w:adjustRightInd w:val="0"/>
              <w:ind w:left="0" w:firstLine="0"/>
              <w:jc w:val="both"/>
              <w:rPr>
                <w:color w:val="000000"/>
              </w:rPr>
            </w:pPr>
            <w:r w:rsidRPr="00C94023">
              <w:rPr>
                <w:color w:val="000000"/>
              </w:rPr>
              <w:t>Сооружения и устройства сетей инженерно технического обеспечения;</w:t>
            </w:r>
          </w:p>
          <w:p w:rsidR="00480C18" w:rsidRPr="00C94023" w:rsidRDefault="00480C18" w:rsidP="006720EA">
            <w:pPr>
              <w:pStyle w:val="ConsPlusNormal"/>
              <w:widowControl/>
              <w:numPr>
                <w:ilvl w:val="0"/>
                <w:numId w:val="3"/>
              </w:numPr>
              <w:tabs>
                <w:tab w:val="clear" w:pos="4612"/>
                <w:tab w:val="num" w:pos="318"/>
              </w:tabs>
              <w:adjustRightInd w:val="0"/>
              <w:ind w:left="0" w:firstLine="0"/>
              <w:jc w:val="both"/>
              <w:rPr>
                <w:color w:val="000000"/>
              </w:rPr>
            </w:pPr>
            <w:r w:rsidRPr="00C94023">
              <w:rPr>
                <w:color w:val="000000"/>
              </w:rPr>
              <w:t>Защитные лесополосы</w:t>
            </w:r>
          </w:p>
        </w:tc>
      </w:tr>
    </w:tbl>
    <w:p w:rsidR="00480C18" w:rsidRPr="00C94023" w:rsidRDefault="00480C18" w:rsidP="00480C18">
      <w:pPr>
        <w:pStyle w:val="ConsPlusNormal"/>
        <w:widowControl/>
        <w:tabs>
          <w:tab w:val="left" w:pos="993"/>
        </w:tabs>
        <w:ind w:firstLine="709"/>
        <w:jc w:val="both"/>
        <w:rPr>
          <w:bCs/>
          <w:color w:val="000000"/>
          <w:sz w:val="24"/>
          <w:szCs w:val="24"/>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1"/>
        <w:gridCol w:w="5365"/>
      </w:tblGrid>
      <w:tr w:rsidR="00480C18" w:rsidRPr="00C94023" w:rsidTr="006720EA">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Предельные (минимальные и (или) максимальные) размеры земельных </w:t>
            </w:r>
            <w:r w:rsidRPr="00C94023">
              <w:rPr>
                <w:color w:val="000000"/>
              </w:rPr>
              <w:lastRenderedPageBreak/>
              <w:t>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Для ЛПХ, ЗУ для садоводства и огородничества</w:t>
            </w:r>
          </w:p>
          <w:p w:rsidR="00480C18" w:rsidRPr="00C94023" w:rsidRDefault="00480C18" w:rsidP="006720EA">
            <w:pPr>
              <w:pStyle w:val="ConsPlusNormal"/>
              <w:widowControl/>
              <w:ind w:firstLine="0"/>
              <w:jc w:val="both"/>
              <w:rPr>
                <w:color w:val="000000"/>
              </w:rPr>
            </w:pPr>
            <w:r w:rsidRPr="00C94023">
              <w:rPr>
                <w:color w:val="000000"/>
              </w:rPr>
              <w:t xml:space="preserve">Минимальный - 150 кв.м </w:t>
            </w:r>
          </w:p>
          <w:p w:rsidR="00480C18" w:rsidRPr="00C94023" w:rsidRDefault="00480C18" w:rsidP="006720EA">
            <w:pPr>
              <w:pStyle w:val="ConsPlusNormal"/>
              <w:widowControl/>
              <w:ind w:firstLine="0"/>
              <w:jc w:val="both"/>
              <w:rPr>
                <w:color w:val="000000"/>
              </w:rPr>
            </w:pPr>
            <w:r w:rsidRPr="00C94023">
              <w:rPr>
                <w:color w:val="000000"/>
              </w:rPr>
              <w:lastRenderedPageBreak/>
              <w:t>Максимальный - 5000 кв.м</w:t>
            </w:r>
          </w:p>
        </w:tc>
      </w:tr>
      <w:tr w:rsidR="00480C18" w:rsidRPr="00C94023" w:rsidTr="006720E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Для ЗУ под сельскохозяйственными угодьями </w:t>
            </w:r>
          </w:p>
          <w:p w:rsidR="00480C18" w:rsidRPr="00C94023" w:rsidRDefault="00480C18" w:rsidP="006720EA">
            <w:pPr>
              <w:pStyle w:val="ConsPlusNormal"/>
              <w:widowControl/>
              <w:ind w:firstLine="0"/>
              <w:jc w:val="both"/>
              <w:rPr>
                <w:color w:val="000000"/>
              </w:rPr>
            </w:pPr>
            <w:r w:rsidRPr="00C94023">
              <w:rPr>
                <w:color w:val="000000"/>
              </w:rPr>
              <w:t xml:space="preserve">Минимальный - ___ га </w:t>
            </w:r>
          </w:p>
          <w:p w:rsidR="00480C18" w:rsidRPr="00C94023" w:rsidRDefault="00480C18" w:rsidP="006720EA">
            <w:pPr>
              <w:pStyle w:val="ConsPlusNormal"/>
              <w:widowControl/>
              <w:ind w:firstLine="0"/>
              <w:jc w:val="both"/>
              <w:rPr>
                <w:color w:val="000000"/>
              </w:rPr>
            </w:pPr>
            <w:r w:rsidRPr="00C94023">
              <w:rPr>
                <w:color w:val="000000"/>
              </w:rPr>
              <w:t xml:space="preserve">Максимальный - </w:t>
            </w:r>
            <w:smartTag w:uri="urn:schemas-microsoft-com:office:smarttags" w:element="metricconverter">
              <w:smartTagPr>
                <w:attr w:name="ProductID" w:val="5,0 га"/>
              </w:smartTagPr>
              <w:r w:rsidRPr="00C94023">
                <w:rPr>
                  <w:color w:val="000000"/>
                </w:rPr>
                <w:t>5,0 га</w:t>
              </w:r>
            </w:smartTag>
          </w:p>
        </w:tc>
      </w:tr>
      <w:tr w:rsidR="00480C18" w:rsidRPr="00C94023" w:rsidTr="006720EA">
        <w:trPr>
          <w:trHeight w:val="555"/>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Для ЛПХ, ЗУ для садоводства и огородничества</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до жилого дома на участке для ведения личного подсобного хозяйства – </w:t>
            </w:r>
            <w:smartTag w:uri="urn:schemas-microsoft-com:office:smarttags" w:element="metricconverter">
              <w:smartTagPr>
                <w:attr w:name="ProductID" w:val="3 м"/>
              </w:smartTagPr>
              <w:r w:rsidRPr="00C94023">
                <w:rPr>
                  <w:rFonts w:cs="Arial"/>
                  <w:color w:val="000000"/>
                  <w:sz w:val="20"/>
                  <w:szCs w:val="20"/>
                </w:rPr>
                <w:t>3 м</w:t>
              </w:r>
            </w:smartTag>
            <w:r w:rsidRPr="00C94023">
              <w:rPr>
                <w:rFonts w:cs="Arial"/>
                <w:color w:val="000000"/>
                <w:sz w:val="20"/>
                <w:szCs w:val="20"/>
              </w:rPr>
              <w:t>;</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C94023">
                <w:rPr>
                  <w:rFonts w:cs="Arial"/>
                  <w:color w:val="000000"/>
                  <w:sz w:val="20"/>
                  <w:szCs w:val="20"/>
                </w:rPr>
                <w:t>12 метров</w:t>
              </w:r>
            </w:smartTag>
            <w:r w:rsidRPr="00C94023">
              <w:rPr>
                <w:rFonts w:cs="Arial"/>
                <w:color w:val="000000"/>
                <w:sz w:val="20"/>
                <w:szCs w:val="20"/>
              </w:rPr>
              <w:t xml:space="preserve">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1,0 м"/>
              </w:smartTagPr>
              <w:r w:rsidRPr="00C94023">
                <w:rPr>
                  <w:rFonts w:cs="Arial"/>
                  <w:color w:val="000000"/>
                  <w:sz w:val="20"/>
                  <w:szCs w:val="20"/>
                </w:rPr>
                <w:t>1,0 м</w:t>
              </w:r>
            </w:smartTag>
            <w:r w:rsidRPr="00C94023">
              <w:rPr>
                <w:rFonts w:cs="Arial"/>
                <w:color w:val="000000"/>
                <w:sz w:val="20"/>
                <w:szCs w:val="20"/>
              </w:rPr>
              <w:t xml:space="preserve"> - для одноэтажного жилого дома;</w:t>
            </w:r>
          </w:p>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1,5 м"/>
              </w:smartTagPr>
              <w:r w:rsidRPr="00C94023">
                <w:rPr>
                  <w:rFonts w:cs="Arial"/>
                  <w:color w:val="000000"/>
                  <w:sz w:val="20"/>
                  <w:szCs w:val="20"/>
                </w:rPr>
                <w:t>1,5 м</w:t>
              </w:r>
            </w:smartTag>
            <w:r w:rsidRPr="00C94023">
              <w:rPr>
                <w:rFonts w:cs="Arial"/>
                <w:color w:val="000000"/>
                <w:sz w:val="20"/>
                <w:szCs w:val="20"/>
              </w:rPr>
              <w:t xml:space="preserve"> - для двухэтажного жилого дома;</w:t>
            </w:r>
          </w:p>
          <w:p w:rsidR="00480C18" w:rsidRPr="00C94023" w:rsidRDefault="00480C18" w:rsidP="006720EA">
            <w:pPr>
              <w:pStyle w:val="ConsPlusNormal"/>
              <w:widowControl/>
              <w:tabs>
                <w:tab w:val="left" w:pos="495"/>
              </w:tabs>
              <w:ind w:firstLine="0"/>
              <w:jc w:val="both"/>
              <w:rPr>
                <w:color w:val="000000"/>
              </w:rPr>
            </w:pPr>
            <w:smartTag w:uri="urn:schemas-microsoft-com:office:smarttags" w:element="metricconverter">
              <w:smartTagPr>
                <w:attr w:name="ProductID" w:val="2,0 м"/>
              </w:smartTagPr>
              <w:r w:rsidRPr="00C94023">
                <w:rPr>
                  <w:color w:val="000000"/>
                </w:rPr>
                <w:t>2,0 м</w:t>
              </w:r>
            </w:smartTag>
            <w:r w:rsidRPr="00C94023">
              <w:rPr>
                <w:color w:val="000000"/>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3 м"/>
              </w:smartTagPr>
              <w:r w:rsidRPr="00C94023">
                <w:rPr>
                  <w:color w:val="000000"/>
                </w:rPr>
                <w:t>3 м</w:t>
              </w:r>
            </w:smartTag>
          </w:p>
        </w:tc>
      </w:tr>
      <w:tr w:rsidR="00480C18" w:rsidRPr="00C94023" w:rsidTr="006720EA">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Для ЗУ под сельскохозяйственными угодьями </w:t>
            </w:r>
          </w:p>
          <w:p w:rsidR="00480C18" w:rsidRPr="00C94023" w:rsidRDefault="00480C18" w:rsidP="006720EA">
            <w:pPr>
              <w:ind w:firstLine="0"/>
              <w:rPr>
                <w:rFonts w:cs="Arial"/>
                <w:color w:val="000000"/>
                <w:sz w:val="20"/>
                <w:szCs w:val="20"/>
              </w:rPr>
            </w:pPr>
            <w:r w:rsidRPr="00C94023">
              <w:rPr>
                <w:rFonts w:cs="Arial"/>
                <w:color w:val="000000"/>
                <w:sz w:val="20"/>
                <w:szCs w:val="20"/>
              </w:rPr>
              <w:t>не подлежит установлению</w:t>
            </w:r>
          </w:p>
        </w:tc>
      </w:tr>
      <w:tr w:rsidR="00480C18" w:rsidRPr="00C94023" w:rsidTr="006720EA">
        <w:trPr>
          <w:trHeight w:val="488"/>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Для ЛПХ, ЗУ для садоводства и огородничества</w:t>
            </w:r>
          </w:p>
          <w:p w:rsidR="00480C18" w:rsidRPr="00C94023" w:rsidRDefault="00480C18" w:rsidP="006720EA">
            <w:pPr>
              <w:ind w:firstLine="0"/>
              <w:rPr>
                <w:rFonts w:cs="Arial"/>
                <w:color w:val="000000"/>
                <w:sz w:val="20"/>
                <w:szCs w:val="20"/>
              </w:rPr>
            </w:pPr>
            <w:r w:rsidRPr="00C94023">
              <w:rPr>
                <w:rFonts w:cs="Arial"/>
                <w:color w:val="000000"/>
                <w:sz w:val="20"/>
                <w:szCs w:val="20"/>
              </w:rPr>
              <w:t>3 этажа</w:t>
            </w:r>
          </w:p>
        </w:tc>
      </w:tr>
      <w:tr w:rsidR="00480C18" w:rsidRPr="00C94023" w:rsidTr="006720EA">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Для ЗУ под сельскохозяйственными угодьями </w:t>
            </w:r>
          </w:p>
          <w:p w:rsidR="00480C18" w:rsidRPr="00C94023" w:rsidRDefault="00480C18" w:rsidP="006720EA">
            <w:pPr>
              <w:ind w:firstLine="0"/>
              <w:rPr>
                <w:rFonts w:cs="Arial"/>
                <w:color w:val="000000"/>
                <w:sz w:val="20"/>
                <w:szCs w:val="20"/>
              </w:rPr>
            </w:pPr>
            <w:r w:rsidRPr="00C94023">
              <w:rPr>
                <w:rFonts w:cs="Arial"/>
                <w:color w:val="000000"/>
                <w:sz w:val="20"/>
                <w:szCs w:val="20"/>
              </w:rPr>
              <w:t>не подлежит установлению</w:t>
            </w:r>
          </w:p>
        </w:tc>
      </w:tr>
      <w:tr w:rsidR="00480C18" w:rsidRPr="00C94023" w:rsidTr="006720EA">
        <w:trPr>
          <w:trHeight w:val="285"/>
        </w:trPr>
        <w:tc>
          <w:tcPr>
            <w:tcW w:w="45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Для ЛПХ, ЗУ для садоводства и огородничества</w:t>
            </w:r>
          </w:p>
          <w:p w:rsidR="00480C18" w:rsidRPr="00C94023" w:rsidRDefault="00480C18" w:rsidP="006720EA">
            <w:pPr>
              <w:ind w:firstLine="0"/>
              <w:rPr>
                <w:rFonts w:cs="Arial"/>
                <w:color w:val="000000"/>
                <w:sz w:val="20"/>
                <w:szCs w:val="20"/>
              </w:rPr>
            </w:pPr>
            <w:r w:rsidRPr="00C94023">
              <w:rPr>
                <w:rFonts w:cs="Arial"/>
                <w:color w:val="000000"/>
                <w:sz w:val="20"/>
                <w:szCs w:val="20"/>
              </w:rPr>
              <w:t>40%</w:t>
            </w:r>
          </w:p>
        </w:tc>
      </w:tr>
      <w:tr w:rsidR="00480C18" w:rsidRPr="00C94023" w:rsidTr="006720EA">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Для ЗУ под сельскохозяйственными угодьями </w:t>
            </w:r>
          </w:p>
          <w:p w:rsidR="00480C18" w:rsidRPr="00C94023" w:rsidRDefault="00480C18" w:rsidP="006720EA">
            <w:pPr>
              <w:ind w:firstLine="0"/>
              <w:rPr>
                <w:rFonts w:cs="Arial"/>
                <w:color w:val="000000"/>
                <w:sz w:val="20"/>
                <w:szCs w:val="20"/>
              </w:rPr>
            </w:pPr>
            <w:r w:rsidRPr="00C94023">
              <w:rPr>
                <w:rFonts w:cs="Arial"/>
                <w:color w:val="000000"/>
                <w:sz w:val="20"/>
                <w:szCs w:val="20"/>
              </w:rPr>
              <w:t>не подлежит установлению</w:t>
            </w:r>
          </w:p>
        </w:tc>
      </w:tr>
    </w:tbl>
    <w:p w:rsidR="00480C18" w:rsidRPr="00C94023" w:rsidRDefault="00480C18" w:rsidP="00480C18">
      <w:pPr>
        <w:pStyle w:val="ConsPlusNormal"/>
        <w:widowControl/>
        <w:tabs>
          <w:tab w:val="left" w:pos="993"/>
        </w:tabs>
        <w:ind w:firstLine="709"/>
        <w:jc w:val="both"/>
        <w:rPr>
          <w:bCs/>
          <w:color w:val="000000"/>
          <w:sz w:val="24"/>
          <w:szCs w:val="24"/>
        </w:rPr>
      </w:pPr>
    </w:p>
    <w:p w:rsidR="00480C18" w:rsidRPr="00C94023" w:rsidRDefault="00480C18" w:rsidP="00480C18">
      <w:pPr>
        <w:pStyle w:val="3"/>
        <w:ind w:firstLine="709"/>
        <w:rPr>
          <w:b w:val="0"/>
          <w:color w:val="000000"/>
          <w:sz w:val="24"/>
          <w:szCs w:val="24"/>
        </w:rPr>
      </w:pPr>
      <w:r w:rsidRPr="00C94023">
        <w:rPr>
          <w:b w:val="0"/>
          <w:color w:val="000000"/>
          <w:sz w:val="24"/>
          <w:szCs w:val="24"/>
        </w:rPr>
        <w:t>Статья 24. Зоны размещения объектов специального назначения</w:t>
      </w:r>
      <w:bookmarkEnd w:id="202"/>
      <w:bookmarkEnd w:id="203"/>
      <w:bookmarkEnd w:id="204"/>
      <w:r w:rsidRPr="00C94023">
        <w:rPr>
          <w:b w:val="0"/>
          <w:color w:val="000000"/>
          <w:sz w:val="24"/>
          <w:szCs w:val="24"/>
        </w:rPr>
        <w:t xml:space="preserve"> </w:t>
      </w:r>
    </w:p>
    <w:p w:rsidR="00480C18" w:rsidRPr="00C94023" w:rsidRDefault="00480C18" w:rsidP="00480C18">
      <w:pPr>
        <w:tabs>
          <w:tab w:val="left" w:pos="567"/>
          <w:tab w:val="left" w:pos="851"/>
        </w:tabs>
        <w:ind w:firstLine="709"/>
        <w:rPr>
          <w:rFonts w:cs="Arial"/>
          <w:bCs/>
          <w:color w:val="000000"/>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1. Зона кладбищ – СН1</w:t>
      </w:r>
    </w:p>
    <w:p w:rsidR="00480C18" w:rsidRPr="00C94023" w:rsidRDefault="00480C18" w:rsidP="00480C18">
      <w:pPr>
        <w:pStyle w:val="ConsPlusNormal"/>
        <w:widowControl/>
        <w:ind w:firstLine="709"/>
        <w:jc w:val="both"/>
        <w:rPr>
          <w:color w:val="000000"/>
          <w:sz w:val="24"/>
          <w:szCs w:val="24"/>
        </w:rPr>
      </w:pPr>
      <w:bookmarkStart w:id="205" w:name="_Toc268485688"/>
      <w:bookmarkStart w:id="206" w:name="_Toc268487769"/>
      <w:bookmarkStart w:id="207" w:name="_Toc268488589"/>
      <w:bookmarkStart w:id="208" w:name="_Toc302114136"/>
      <w:r w:rsidRPr="00C94023">
        <w:rPr>
          <w:color w:val="000000"/>
          <w:sz w:val="24"/>
          <w:szCs w:val="24"/>
        </w:rPr>
        <w:t>На территории Бугаевского сельского поселения выделяются участки зоны кладбищ</w:t>
      </w:r>
      <w:bookmarkStart w:id="209" w:name="_Toc268485689"/>
      <w:bookmarkStart w:id="210" w:name="_Toc268487770"/>
      <w:bookmarkStart w:id="211" w:name="_Toc268488590"/>
      <w:bookmarkEnd w:id="205"/>
      <w:bookmarkEnd w:id="206"/>
      <w:bookmarkEnd w:id="207"/>
      <w:r w:rsidRPr="00C94023">
        <w:rPr>
          <w:color w:val="000000"/>
          <w:sz w:val="24"/>
          <w:szCs w:val="24"/>
        </w:rPr>
        <w:t>, в том числе:</w:t>
      </w:r>
      <w:bookmarkEnd w:id="208"/>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- 2 участка;</w:t>
      </w:r>
    </w:p>
    <w:p w:rsidR="00480C18" w:rsidRPr="00C94023" w:rsidRDefault="00480C18" w:rsidP="00480C18">
      <w:pPr>
        <w:ind w:firstLine="709"/>
        <w:rPr>
          <w:rFonts w:cs="Arial"/>
          <w:color w:val="000000"/>
        </w:rPr>
      </w:pPr>
      <w:r w:rsidRPr="00C94023">
        <w:rPr>
          <w:rFonts w:cs="Arial"/>
          <w:color w:val="000000"/>
        </w:rPr>
        <w:t>в населенном пункте село Колещатовка - 1 участок;</w:t>
      </w:r>
    </w:p>
    <w:p w:rsidR="00480C18" w:rsidRPr="00C94023" w:rsidRDefault="00480C18" w:rsidP="00480C18">
      <w:pPr>
        <w:ind w:firstLine="709"/>
        <w:rPr>
          <w:rFonts w:cs="Arial"/>
          <w:color w:val="000000"/>
        </w:rPr>
      </w:pPr>
      <w:r w:rsidRPr="00C94023">
        <w:rPr>
          <w:rFonts w:cs="Arial"/>
          <w:color w:val="000000"/>
        </w:rPr>
        <w:t>в населенном пункте хутор Хрещатый - 1 участок;</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Описание прохождения границ зоны размещения объектов специального назначения</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село Бугаевка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40 граница проходит в общем восточном направлении до точки 37, на юг до точки 38, на запад до точки 39, на север до исходной точки</w:t>
            </w: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СН1/1/2</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43 граница проходит на юго-запад вдоль дороги до точки 44, на запад до точки 45, на север до точки 46, на восток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село Колещатовка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СН1/2/1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От точки 69 граница проходит на северо-запад до точки 70, на северо-восток до точки 72, на юго-восток вдоль ул.Южная до точки 73, в южном направлении вдоль границы населенного пункта до точки 74, на юго-запад вдоль границы </w:t>
            </w:r>
            <w:r w:rsidRPr="00C94023">
              <w:rPr>
                <w:rFonts w:cs="Arial"/>
                <w:color w:val="000000"/>
                <w:sz w:val="20"/>
                <w:szCs w:val="20"/>
              </w:rPr>
              <w:lastRenderedPageBreak/>
              <w:t>населенного пункта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хутор Хрещатый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СН1/3/1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21 граница проходит на восток вдоль дороги до точки 23, на юг до точки 26, на запад до точки 27, на север до исходной точки</w:t>
            </w:r>
          </w:p>
        </w:tc>
      </w:tr>
    </w:tbl>
    <w:p w:rsidR="00480C18" w:rsidRPr="00C94023" w:rsidRDefault="00480C18" w:rsidP="00480C18">
      <w:pPr>
        <w:pStyle w:val="ConsPlusNormal"/>
        <w:widowControl/>
        <w:ind w:firstLine="709"/>
        <w:jc w:val="both"/>
        <w:rPr>
          <w:bCs/>
          <w:color w:val="000000"/>
          <w:sz w:val="24"/>
          <w:szCs w:val="24"/>
          <w:highlight w:val="yellow"/>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2. Зона планируемых кладбищ – СН1п</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Бугаевского сельского поселения выделяются участки зоны планируемых кладбищ, в том числе:</w:t>
      </w:r>
    </w:p>
    <w:p w:rsidR="00480C18" w:rsidRPr="00C94023" w:rsidRDefault="00480C18" w:rsidP="00480C18">
      <w:pPr>
        <w:ind w:firstLine="709"/>
        <w:rPr>
          <w:rFonts w:cs="Arial"/>
          <w:color w:val="000000"/>
        </w:rPr>
      </w:pPr>
      <w:r w:rsidRPr="00C94023">
        <w:rPr>
          <w:rFonts w:cs="Arial"/>
          <w:color w:val="000000"/>
        </w:rPr>
        <w:t>в населенном пункте село Бугаевка - 1 участок;</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Описание прохождения границ зоны размещения объектов специального назначения</w:t>
      </w:r>
    </w:p>
    <w:p w:rsidR="00480C18" w:rsidRPr="00C94023" w:rsidRDefault="00480C18" w:rsidP="00480C18">
      <w:pPr>
        <w:pStyle w:val="ConsPlusNormal"/>
        <w:widowControl/>
        <w:tabs>
          <w:tab w:val="num" w:pos="567"/>
        </w:tabs>
        <w:ind w:firstLine="709"/>
        <w:jc w:val="both"/>
        <w:rPr>
          <w:color w:val="000000"/>
          <w:sz w:val="24"/>
          <w:szCs w:val="24"/>
        </w:rPr>
      </w:pPr>
      <w:r w:rsidRPr="00C94023">
        <w:rPr>
          <w:color w:val="000000"/>
          <w:sz w:val="24"/>
          <w:szCs w:val="24"/>
        </w:rPr>
        <w:t>Населенный пункт село Бугаевка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480C18" w:rsidRPr="00C94023" w:rsidTr="006720E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w:t>
            </w:r>
          </w:p>
        </w:tc>
      </w:tr>
      <w:tr w:rsidR="00480C18" w:rsidRPr="00C94023" w:rsidTr="006720E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480C18" w:rsidRPr="00C94023" w:rsidRDefault="00480C18" w:rsidP="006720EA">
            <w:pPr>
              <w:pStyle w:val="ConsPlusNormal"/>
              <w:widowControl/>
              <w:ind w:firstLine="0"/>
              <w:jc w:val="both"/>
              <w:rPr>
                <w:bCs/>
                <w:color w:val="000000"/>
              </w:rPr>
            </w:pPr>
          </w:p>
        </w:tc>
      </w:tr>
      <w:tr w:rsidR="00480C18" w:rsidRPr="00C94023" w:rsidTr="006720EA">
        <w:tc>
          <w:tcPr>
            <w:tcW w:w="180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pStyle w:val="ConsPlusNormal"/>
              <w:widowControl/>
              <w:ind w:firstLine="0"/>
              <w:jc w:val="both"/>
              <w:rPr>
                <w:bCs/>
                <w:color w:val="000000"/>
              </w:rPr>
            </w:pPr>
            <w:r w:rsidRPr="00C94023">
              <w:rPr>
                <w:bCs/>
                <w:color w:val="000000"/>
              </w:rPr>
              <w:t>СН1п/1/1</w:t>
            </w:r>
          </w:p>
        </w:tc>
        <w:tc>
          <w:tcPr>
            <w:tcW w:w="7938"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r w:rsidRPr="00C94023">
              <w:rPr>
                <w:rFonts w:cs="Arial"/>
                <w:color w:val="000000"/>
                <w:sz w:val="20"/>
                <w:szCs w:val="20"/>
              </w:rPr>
              <w:t>От точки 40 граница проходит на юг до точки 39, на запад до точки 47, в общем северо-восточном направлении до исходной точки</w:t>
            </w:r>
          </w:p>
        </w:tc>
      </w:tr>
    </w:tbl>
    <w:p w:rsidR="00480C18" w:rsidRPr="00C94023" w:rsidRDefault="00480C18" w:rsidP="00480C18">
      <w:pPr>
        <w:pStyle w:val="ConsPlusNormal"/>
        <w:widowControl/>
        <w:tabs>
          <w:tab w:val="num" w:pos="567"/>
        </w:tabs>
        <w:ind w:firstLine="709"/>
        <w:jc w:val="both"/>
        <w:rPr>
          <w:color w:val="000000"/>
          <w:sz w:val="24"/>
          <w:szCs w:val="24"/>
        </w:rPr>
      </w:pPr>
    </w:p>
    <w:p w:rsidR="00480C18" w:rsidRPr="00C94023" w:rsidRDefault="00480C18" w:rsidP="00480C18">
      <w:pPr>
        <w:pStyle w:val="ConsPlusNormal"/>
        <w:ind w:firstLine="709"/>
        <w:jc w:val="both"/>
        <w:rPr>
          <w:color w:val="000000"/>
          <w:sz w:val="24"/>
          <w:szCs w:val="24"/>
        </w:rPr>
      </w:pPr>
      <w:bookmarkStart w:id="212" w:name="_Toc268485710"/>
      <w:bookmarkStart w:id="213" w:name="_Toc268487791"/>
      <w:bookmarkStart w:id="214" w:name="_Toc268488611"/>
      <w:bookmarkEnd w:id="209"/>
      <w:bookmarkEnd w:id="210"/>
      <w:bookmarkEnd w:id="211"/>
      <w:r w:rsidRPr="00C94023">
        <w:rPr>
          <w:color w:val="000000"/>
          <w:sz w:val="24"/>
          <w:szCs w:val="24"/>
        </w:rPr>
        <w:t xml:space="preserve">Градостроительный регламент </w:t>
      </w:r>
      <w:bookmarkEnd w:id="212"/>
      <w:bookmarkEnd w:id="213"/>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Основные виды разрешенного использования</w:t>
            </w:r>
          </w:p>
        </w:tc>
        <w:tc>
          <w:tcPr>
            <w:tcW w:w="6060" w:type="dxa"/>
          </w:tcPr>
          <w:p w:rsidR="00480C18" w:rsidRPr="00C94023" w:rsidRDefault="00480C18" w:rsidP="006720EA">
            <w:pPr>
              <w:pStyle w:val="Iauiue"/>
              <w:numPr>
                <w:ilvl w:val="0"/>
                <w:numId w:val="9"/>
              </w:numPr>
              <w:tabs>
                <w:tab w:val="clear" w:pos="720"/>
                <w:tab w:val="num" w:pos="459"/>
              </w:tabs>
              <w:overflowPunct w:val="0"/>
              <w:autoSpaceDE w:val="0"/>
              <w:autoSpaceDN w:val="0"/>
              <w:adjustRightInd w:val="0"/>
              <w:ind w:left="0" w:firstLine="0"/>
              <w:jc w:val="both"/>
              <w:textAlignment w:val="baseline"/>
              <w:rPr>
                <w:rFonts w:ascii="Arial" w:hAnsi="Arial" w:cs="Arial"/>
                <w:color w:val="000000"/>
              </w:rPr>
            </w:pPr>
            <w:r w:rsidRPr="00C94023">
              <w:rPr>
                <w:rFonts w:ascii="Arial" w:hAnsi="Arial" w:cs="Arial"/>
                <w:color w:val="000000"/>
              </w:rPr>
              <w:t>Действующие кладбища;</w:t>
            </w:r>
          </w:p>
          <w:p w:rsidR="00480C18" w:rsidRPr="00C94023" w:rsidRDefault="00480C18" w:rsidP="006720EA">
            <w:pPr>
              <w:pStyle w:val="nienie"/>
              <w:numPr>
                <w:ilvl w:val="0"/>
                <w:numId w:val="9"/>
              </w:numPr>
              <w:tabs>
                <w:tab w:val="clear" w:pos="720"/>
                <w:tab w:val="num" w:pos="459"/>
              </w:tabs>
              <w:ind w:left="0" w:firstLine="0"/>
              <w:rPr>
                <w:rFonts w:ascii="Arial" w:hAnsi="Arial" w:cs="Arial"/>
                <w:color w:val="000000"/>
                <w:sz w:val="20"/>
                <w:szCs w:val="20"/>
              </w:rPr>
            </w:pPr>
            <w:r w:rsidRPr="00C94023">
              <w:rPr>
                <w:rFonts w:ascii="Arial" w:hAnsi="Arial" w:cs="Arial"/>
                <w:color w:val="000000"/>
                <w:sz w:val="20"/>
                <w:szCs w:val="20"/>
              </w:rPr>
              <w:t>Кладбища, закрытые на период консервации;</w:t>
            </w:r>
          </w:p>
          <w:p w:rsidR="00480C18" w:rsidRPr="00C94023" w:rsidRDefault="00480C18" w:rsidP="006720EA">
            <w:pPr>
              <w:pStyle w:val="nienie"/>
              <w:numPr>
                <w:ilvl w:val="0"/>
                <w:numId w:val="9"/>
              </w:numPr>
              <w:tabs>
                <w:tab w:val="clear" w:pos="720"/>
                <w:tab w:val="num" w:pos="459"/>
              </w:tabs>
              <w:ind w:left="0" w:firstLine="0"/>
              <w:rPr>
                <w:rFonts w:ascii="Arial" w:hAnsi="Arial" w:cs="Arial"/>
                <w:bCs/>
                <w:color w:val="000000"/>
                <w:sz w:val="20"/>
                <w:szCs w:val="20"/>
              </w:rPr>
            </w:pPr>
            <w:r w:rsidRPr="00C94023">
              <w:rPr>
                <w:rFonts w:ascii="Arial" w:hAnsi="Arial" w:cs="Arial"/>
                <w:color w:val="000000"/>
                <w:sz w:val="20"/>
                <w:szCs w:val="20"/>
              </w:rPr>
              <w:t>Объекты, связанные с отправлением культа;</w:t>
            </w:r>
          </w:p>
          <w:p w:rsidR="00480C18" w:rsidRPr="00C94023" w:rsidRDefault="00480C18" w:rsidP="006720EA">
            <w:pPr>
              <w:numPr>
                <w:ilvl w:val="0"/>
                <w:numId w:val="9"/>
              </w:numPr>
              <w:tabs>
                <w:tab w:val="clear" w:pos="720"/>
                <w:tab w:val="num" w:pos="459"/>
              </w:tabs>
              <w:ind w:left="0" w:firstLine="0"/>
              <w:textAlignment w:val="top"/>
              <w:rPr>
                <w:rFonts w:cs="Arial"/>
                <w:color w:val="000000"/>
                <w:sz w:val="20"/>
                <w:szCs w:val="20"/>
              </w:rPr>
            </w:pPr>
            <w:r w:rsidRPr="00C94023">
              <w:rPr>
                <w:rFonts w:cs="Arial"/>
                <w:color w:val="000000"/>
                <w:sz w:val="20"/>
                <w:szCs w:val="20"/>
              </w:rPr>
              <w:t>Мастерские по изготовлению ритуальных принадлежностей;</w:t>
            </w:r>
          </w:p>
          <w:p w:rsidR="00480C18" w:rsidRPr="00C94023" w:rsidRDefault="00480C18" w:rsidP="006720EA">
            <w:pPr>
              <w:pStyle w:val="ConsPlusNormal"/>
              <w:keepLines/>
              <w:widowControl/>
              <w:numPr>
                <w:ilvl w:val="0"/>
                <w:numId w:val="16"/>
              </w:numPr>
              <w:tabs>
                <w:tab w:val="num" w:pos="318"/>
                <w:tab w:val="num" w:pos="459"/>
              </w:tabs>
              <w:adjustRightInd w:val="0"/>
              <w:ind w:left="0" w:firstLine="0"/>
              <w:jc w:val="both"/>
              <w:rPr>
                <w:color w:val="000000"/>
              </w:rPr>
            </w:pPr>
            <w:r w:rsidRPr="00C94023">
              <w:rPr>
                <w:color w:val="000000"/>
              </w:rPr>
              <w:t>Административные здания кладбищ</w:t>
            </w:r>
          </w:p>
        </w:tc>
      </w:tr>
      <w:tr w:rsidR="00480C18" w:rsidRPr="00C94023" w:rsidTr="006720EA">
        <w:tc>
          <w:tcPr>
            <w:tcW w:w="3510" w:type="dxa"/>
          </w:tcPr>
          <w:p w:rsidR="00480C18" w:rsidRPr="00C94023" w:rsidRDefault="00480C18" w:rsidP="006720EA">
            <w:pPr>
              <w:ind w:firstLine="0"/>
              <w:rPr>
                <w:rFonts w:cs="Arial"/>
                <w:color w:val="000000"/>
                <w:sz w:val="20"/>
                <w:szCs w:val="20"/>
              </w:rPr>
            </w:pPr>
            <w:r w:rsidRPr="00C94023">
              <w:rPr>
                <w:rFonts w:cs="Arial"/>
                <w:color w:val="000000"/>
                <w:sz w:val="20"/>
                <w:szCs w:val="20"/>
              </w:rPr>
              <w:t>Вспомогательные виды разрешенного использования (установленные к основным)</w:t>
            </w:r>
          </w:p>
        </w:tc>
        <w:tc>
          <w:tcPr>
            <w:tcW w:w="6060" w:type="dxa"/>
          </w:tcPr>
          <w:p w:rsidR="00480C18" w:rsidRPr="00C94023" w:rsidRDefault="00480C18" w:rsidP="006720EA">
            <w:pPr>
              <w:pStyle w:val="ConsPlusNormal"/>
              <w:widowControl/>
              <w:numPr>
                <w:ilvl w:val="0"/>
                <w:numId w:val="2"/>
              </w:numPr>
              <w:tabs>
                <w:tab w:val="num" w:pos="459"/>
              </w:tabs>
              <w:adjustRightInd w:val="0"/>
              <w:ind w:left="0" w:firstLine="0"/>
              <w:jc w:val="both"/>
              <w:rPr>
                <w:color w:val="000000"/>
              </w:rPr>
            </w:pPr>
            <w:r w:rsidRPr="00C94023">
              <w:rPr>
                <w:color w:val="000000"/>
              </w:rPr>
              <w:t>Вспомогательные здания и сооружения, связанные с ведущим видом использования;</w:t>
            </w:r>
          </w:p>
          <w:p w:rsidR="00480C18" w:rsidRPr="00C94023" w:rsidRDefault="00480C18" w:rsidP="006720EA">
            <w:pPr>
              <w:pStyle w:val="ConsPlusNormal"/>
              <w:keepNext/>
              <w:keepLines/>
              <w:widowControl/>
              <w:numPr>
                <w:ilvl w:val="0"/>
                <w:numId w:val="1"/>
              </w:numPr>
              <w:tabs>
                <w:tab w:val="clear" w:pos="720"/>
                <w:tab w:val="num" w:pos="459"/>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num" w:pos="459"/>
              </w:tabs>
              <w:adjustRightInd w:val="0"/>
              <w:ind w:left="0" w:firstLine="0"/>
              <w:jc w:val="both"/>
              <w:rPr>
                <w:color w:val="000000"/>
              </w:rPr>
            </w:pPr>
            <w:r w:rsidRPr="00C94023">
              <w:rPr>
                <w:color w:val="000000"/>
              </w:rPr>
              <w:t>Гостевые автостоянки, парковки;</w:t>
            </w:r>
          </w:p>
          <w:p w:rsidR="00480C18" w:rsidRPr="00C94023" w:rsidRDefault="00480C18" w:rsidP="006720EA">
            <w:pPr>
              <w:numPr>
                <w:ilvl w:val="0"/>
                <w:numId w:val="2"/>
              </w:numPr>
              <w:tabs>
                <w:tab w:val="num" w:pos="459"/>
              </w:tabs>
              <w:ind w:left="0" w:firstLine="0"/>
              <w:rPr>
                <w:rFonts w:cs="Arial"/>
                <w:color w:val="000000"/>
                <w:sz w:val="20"/>
                <w:szCs w:val="20"/>
              </w:rPr>
            </w:pPr>
            <w:r w:rsidRPr="00C94023">
              <w:rPr>
                <w:rFonts w:cs="Arial"/>
                <w:color w:val="000000"/>
                <w:sz w:val="20"/>
                <w:szCs w:val="20"/>
              </w:rPr>
              <w:t>Площадки для сбора мусора;</w:t>
            </w:r>
          </w:p>
          <w:p w:rsidR="00480C18" w:rsidRPr="00C94023" w:rsidRDefault="00480C18" w:rsidP="006720EA">
            <w:pPr>
              <w:numPr>
                <w:ilvl w:val="0"/>
                <w:numId w:val="2"/>
              </w:numPr>
              <w:tabs>
                <w:tab w:val="num" w:pos="459"/>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pStyle w:val="nienie"/>
              <w:numPr>
                <w:ilvl w:val="0"/>
                <w:numId w:val="2"/>
              </w:numPr>
              <w:tabs>
                <w:tab w:val="num" w:pos="459"/>
              </w:tabs>
              <w:ind w:left="0" w:firstLine="0"/>
              <w:rPr>
                <w:rFonts w:ascii="Arial" w:hAnsi="Arial" w:cs="Arial"/>
                <w:color w:val="000000"/>
                <w:sz w:val="20"/>
                <w:szCs w:val="20"/>
              </w:rPr>
            </w:pPr>
            <w:r w:rsidRPr="00C94023">
              <w:rPr>
                <w:rFonts w:ascii="Arial" w:hAnsi="Arial" w:cs="Arial"/>
                <w:color w:val="000000"/>
                <w:sz w:val="20"/>
                <w:szCs w:val="20"/>
              </w:rPr>
              <w:t>Общественные туалеты;</w:t>
            </w:r>
          </w:p>
          <w:p w:rsidR="00480C18" w:rsidRPr="00C94023" w:rsidRDefault="00480C18" w:rsidP="006720EA">
            <w:pPr>
              <w:pStyle w:val="ConsPlusNormal"/>
              <w:widowControl/>
              <w:numPr>
                <w:ilvl w:val="0"/>
                <w:numId w:val="3"/>
              </w:numPr>
              <w:tabs>
                <w:tab w:val="clear" w:pos="4612"/>
                <w:tab w:val="num" w:pos="318"/>
                <w:tab w:val="num" w:pos="459"/>
              </w:tabs>
              <w:adjustRightInd w:val="0"/>
              <w:ind w:left="0" w:firstLine="0"/>
              <w:jc w:val="both"/>
              <w:rPr>
                <w:color w:val="000000"/>
              </w:rPr>
            </w:pPr>
            <w:r w:rsidRPr="00C94023">
              <w:rPr>
                <w:color w:val="000000"/>
              </w:rPr>
              <w:t>Благоустройство территорий;</w:t>
            </w:r>
          </w:p>
        </w:tc>
      </w:tr>
      <w:tr w:rsidR="00480C18" w:rsidRPr="00C94023" w:rsidTr="006720EA">
        <w:tc>
          <w:tcPr>
            <w:tcW w:w="3510" w:type="dxa"/>
          </w:tcPr>
          <w:p w:rsidR="00480C18" w:rsidRPr="00C94023" w:rsidRDefault="00480C18" w:rsidP="006720EA">
            <w:pPr>
              <w:pStyle w:val="ConsPlusNormal"/>
              <w:widowControl/>
              <w:ind w:firstLine="0"/>
              <w:jc w:val="both"/>
              <w:rPr>
                <w:bCs/>
                <w:color w:val="000000"/>
              </w:rPr>
            </w:pPr>
            <w:r w:rsidRPr="00C94023">
              <w:rPr>
                <w:bCs/>
                <w:color w:val="000000"/>
              </w:rPr>
              <w:t>Строительные требования</w:t>
            </w:r>
          </w:p>
        </w:tc>
        <w:tc>
          <w:tcPr>
            <w:tcW w:w="6060" w:type="dxa"/>
          </w:tcPr>
          <w:p w:rsidR="00480C18" w:rsidRPr="00C94023" w:rsidRDefault="00480C18" w:rsidP="006720EA">
            <w:pPr>
              <w:pStyle w:val="ConsPlusNormal"/>
              <w:widowControl/>
              <w:numPr>
                <w:ilvl w:val="0"/>
                <w:numId w:val="2"/>
              </w:numPr>
              <w:tabs>
                <w:tab w:val="num" w:pos="459"/>
              </w:tabs>
              <w:adjustRightInd w:val="0"/>
              <w:ind w:left="0" w:firstLine="0"/>
              <w:jc w:val="both"/>
              <w:rPr>
                <w:color w:val="000000"/>
              </w:rPr>
            </w:pPr>
            <w:r w:rsidRPr="00C94023">
              <w:rPr>
                <w:bCs/>
                <w:color w:val="000000"/>
              </w:rPr>
              <w:t>Проектирование кладбищ организацию их СЗЗ следует вести с учетом СанПиН 2.1.1279-03 и санитарных правил устройства и содержания кладбищ</w:t>
            </w:r>
          </w:p>
        </w:tc>
      </w:tr>
      <w:tr w:rsidR="00480C18" w:rsidRPr="00C94023" w:rsidTr="006720EA">
        <w:tc>
          <w:tcPr>
            <w:tcW w:w="3510" w:type="dxa"/>
          </w:tcPr>
          <w:p w:rsidR="00480C18" w:rsidRPr="00C94023" w:rsidRDefault="00480C18" w:rsidP="006720EA">
            <w:pPr>
              <w:pStyle w:val="ConsPlusNormal"/>
              <w:widowControl/>
              <w:ind w:firstLine="0"/>
              <w:jc w:val="both"/>
              <w:rPr>
                <w:bCs/>
                <w:color w:val="000000"/>
              </w:rPr>
            </w:pPr>
            <w:r w:rsidRPr="00C94023">
              <w:rPr>
                <w:bCs/>
                <w:color w:val="000000"/>
              </w:rPr>
              <w:t>Санитарно-гигиенические и экологические требования</w:t>
            </w:r>
          </w:p>
        </w:tc>
        <w:tc>
          <w:tcPr>
            <w:tcW w:w="6060" w:type="dxa"/>
          </w:tcPr>
          <w:p w:rsidR="00480C18" w:rsidRPr="00C94023" w:rsidRDefault="00480C18" w:rsidP="006720EA">
            <w:pPr>
              <w:numPr>
                <w:ilvl w:val="0"/>
                <w:numId w:val="16"/>
              </w:numPr>
              <w:tabs>
                <w:tab w:val="left" w:pos="459"/>
              </w:tabs>
              <w:autoSpaceDE w:val="0"/>
              <w:autoSpaceDN w:val="0"/>
              <w:adjustRightInd w:val="0"/>
              <w:ind w:left="0" w:firstLine="0"/>
              <w:rPr>
                <w:rFonts w:cs="Arial"/>
                <w:bCs/>
                <w:color w:val="000000"/>
                <w:sz w:val="20"/>
                <w:szCs w:val="20"/>
              </w:rPr>
            </w:pPr>
            <w:r w:rsidRPr="00C94023">
              <w:rPr>
                <w:rFonts w:cs="Arial"/>
                <w:color w:val="000000"/>
                <w:sz w:val="20"/>
                <w:szCs w:val="20"/>
              </w:rPr>
              <w:t xml:space="preserve">Благоустройство и озеленение территории. </w:t>
            </w:r>
          </w:p>
          <w:p w:rsidR="00480C18" w:rsidRPr="00C94023" w:rsidRDefault="00480C18" w:rsidP="006720EA">
            <w:pPr>
              <w:numPr>
                <w:ilvl w:val="0"/>
                <w:numId w:val="16"/>
              </w:numPr>
              <w:tabs>
                <w:tab w:val="left" w:pos="459"/>
              </w:tabs>
              <w:autoSpaceDE w:val="0"/>
              <w:autoSpaceDN w:val="0"/>
              <w:adjustRightInd w:val="0"/>
              <w:ind w:left="0" w:firstLine="0"/>
              <w:rPr>
                <w:rFonts w:cs="Arial"/>
                <w:color w:val="000000"/>
                <w:sz w:val="20"/>
                <w:szCs w:val="20"/>
              </w:rPr>
            </w:pPr>
            <w:r w:rsidRPr="00C94023">
              <w:rPr>
                <w:rFonts w:cs="Arial"/>
                <w:color w:val="000000"/>
                <w:sz w:val="20"/>
                <w:szCs w:val="20"/>
              </w:rPr>
              <w:t>Площадь зеленых насаждений(деревьев и кустарников)должна соответствовать не менее 20% от территории кладбища</w:t>
            </w:r>
          </w:p>
          <w:p w:rsidR="00480C18" w:rsidRPr="00C94023" w:rsidRDefault="00480C18" w:rsidP="006720EA">
            <w:pPr>
              <w:numPr>
                <w:ilvl w:val="0"/>
                <w:numId w:val="16"/>
              </w:numPr>
              <w:tabs>
                <w:tab w:val="left" w:pos="459"/>
              </w:tabs>
              <w:autoSpaceDE w:val="0"/>
              <w:autoSpaceDN w:val="0"/>
              <w:adjustRightInd w:val="0"/>
              <w:ind w:left="0" w:firstLine="0"/>
              <w:rPr>
                <w:rFonts w:cs="Arial"/>
                <w:bCs/>
                <w:color w:val="000000"/>
                <w:sz w:val="20"/>
                <w:szCs w:val="20"/>
              </w:rPr>
            </w:pPr>
            <w:r w:rsidRPr="00C94023">
              <w:rPr>
                <w:rFonts w:cs="Arial"/>
                <w:color w:val="000000"/>
                <w:sz w:val="20"/>
                <w:szCs w:val="20"/>
              </w:rPr>
              <w:t>В водоохранных зонах рек и водохранилищ запрещается размещение мест захоронения</w:t>
            </w:r>
          </w:p>
        </w:tc>
      </w:tr>
    </w:tbl>
    <w:p w:rsidR="00480C18" w:rsidRPr="00C94023" w:rsidRDefault="00480C18" w:rsidP="00480C18">
      <w:pPr>
        <w:pStyle w:val="ConsPlusNormal"/>
        <w:ind w:firstLine="709"/>
        <w:jc w:val="both"/>
        <w:rPr>
          <w:color w:val="000000"/>
          <w:sz w:val="24"/>
          <w:szCs w:val="24"/>
        </w:rPr>
      </w:pPr>
    </w:p>
    <w:p w:rsidR="00480C18" w:rsidRPr="00C94023" w:rsidRDefault="00480C18" w:rsidP="00480C18">
      <w:pPr>
        <w:pStyle w:val="ConsPlusNormal"/>
        <w:tabs>
          <w:tab w:val="left" w:pos="851"/>
        </w:tabs>
        <w:ind w:firstLine="709"/>
        <w:jc w:val="both"/>
        <w:rPr>
          <w:color w:val="000000"/>
          <w:sz w:val="24"/>
          <w:szCs w:val="24"/>
        </w:rPr>
      </w:pPr>
      <w:r w:rsidRPr="00C94023">
        <w:rPr>
          <w:color w:val="000000"/>
          <w:sz w:val="24"/>
          <w:szCs w:val="24"/>
        </w:rPr>
        <w:t>Общие требования к размещению кладбищ</w:t>
      </w:r>
    </w:p>
    <w:p w:rsidR="00480C18" w:rsidRPr="00C94023" w:rsidRDefault="00480C18" w:rsidP="00480C18">
      <w:pPr>
        <w:pStyle w:val="ConsPlusNormal"/>
        <w:widowControl/>
        <w:tabs>
          <w:tab w:val="left" w:pos="851"/>
        </w:tabs>
        <w:ind w:firstLine="709"/>
        <w:jc w:val="both"/>
        <w:rPr>
          <w:color w:val="000000"/>
          <w:sz w:val="24"/>
          <w:szCs w:val="24"/>
        </w:rPr>
      </w:pPr>
      <w:r w:rsidRPr="00C94023">
        <w:rPr>
          <w:color w:val="000000"/>
          <w:sz w:val="24"/>
          <w:szCs w:val="24"/>
        </w:rPr>
        <w:t>Не разрешается размещать кладбища на территориях:</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t>первого и второго поясов зон санитарной охраны источников централизованного водоснабжения и минеральных источников;</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t>первой зоны санитарной охраны курортов;</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lastRenderedPageBreak/>
        <w:t>с выходом на поверхность закарстованных, сильнотрещиноватых пород и в местах выклинивания водоносных горизонтов;</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80C18" w:rsidRPr="00C94023" w:rsidRDefault="00480C18" w:rsidP="00480C18">
      <w:pPr>
        <w:pStyle w:val="ConsPlusNormal"/>
        <w:widowControl/>
        <w:numPr>
          <w:ilvl w:val="0"/>
          <w:numId w:val="10"/>
        </w:numPr>
        <w:tabs>
          <w:tab w:val="clear" w:pos="1260"/>
          <w:tab w:val="left" w:pos="851"/>
        </w:tabs>
        <w:adjustRightInd w:val="0"/>
        <w:ind w:left="0" w:firstLine="709"/>
        <w:jc w:val="both"/>
        <w:rPr>
          <w:color w:val="000000"/>
          <w:sz w:val="24"/>
          <w:szCs w:val="24"/>
        </w:rPr>
      </w:pPr>
      <w:r w:rsidRPr="00C94023">
        <w:rPr>
          <w:color w:val="00000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480C18" w:rsidRPr="00C94023" w:rsidRDefault="00480C18" w:rsidP="00480C18">
      <w:pPr>
        <w:pStyle w:val="ConsPlusNormal"/>
        <w:widowControl/>
        <w:tabs>
          <w:tab w:val="left" w:pos="851"/>
        </w:tabs>
        <w:ind w:firstLine="709"/>
        <w:jc w:val="both"/>
        <w:rPr>
          <w:color w:val="000000"/>
          <w:sz w:val="24"/>
          <w:szCs w:val="24"/>
        </w:rPr>
      </w:pPr>
      <w:r w:rsidRPr="00C94023">
        <w:rPr>
          <w:color w:val="000000"/>
          <w:sz w:val="24"/>
          <w:szCs w:val="24"/>
        </w:rPr>
        <w:t>Участок, отводимый под кладбище, должен удовлетворять следующим требованиям:</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не затопляться при паводках;</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иметь сухую, пористую почву (супесчаную, песчаную) на глубине 1,5 м и ниже с влажностью почвы в пределах 6 - 18%;</w:t>
      </w:r>
    </w:p>
    <w:p w:rsidR="00480C18" w:rsidRPr="00C94023" w:rsidRDefault="00480C18" w:rsidP="00480C18">
      <w:pPr>
        <w:pStyle w:val="ConsPlusNormal"/>
        <w:widowControl/>
        <w:numPr>
          <w:ilvl w:val="0"/>
          <w:numId w:val="11"/>
        </w:numPr>
        <w:tabs>
          <w:tab w:val="clear" w:pos="1260"/>
          <w:tab w:val="left" w:pos="851"/>
        </w:tabs>
        <w:adjustRightInd w:val="0"/>
        <w:ind w:left="0" w:firstLine="709"/>
        <w:jc w:val="both"/>
        <w:rPr>
          <w:color w:val="000000"/>
          <w:sz w:val="24"/>
          <w:szCs w:val="24"/>
        </w:rPr>
      </w:pPr>
      <w:r w:rsidRPr="00C94023">
        <w:rPr>
          <w:color w:val="000000"/>
          <w:sz w:val="24"/>
          <w:szCs w:val="24"/>
        </w:rPr>
        <w:t>располагаться с подветренной стороны по отношению к жилой территории.</w:t>
      </w:r>
    </w:p>
    <w:p w:rsidR="00480C18" w:rsidRPr="00C94023" w:rsidRDefault="00480C18" w:rsidP="00480C18">
      <w:pPr>
        <w:pStyle w:val="ConsPlusNormal"/>
        <w:widowControl/>
        <w:tabs>
          <w:tab w:val="left" w:pos="851"/>
        </w:tabs>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7"/>
        <w:gridCol w:w="3859"/>
      </w:tblGrid>
      <w:tr w:rsidR="00480C18" w:rsidRPr="00C94023" w:rsidTr="006720EA">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5 га"/>
              </w:smartTagPr>
              <w:r w:rsidRPr="00C94023">
                <w:rPr>
                  <w:rFonts w:cs="Arial"/>
                  <w:color w:val="000000"/>
                  <w:sz w:val="20"/>
                  <w:szCs w:val="20"/>
                </w:rPr>
                <w:t>0,5 га</w:t>
              </w:r>
            </w:smartTag>
            <w:r w:rsidRPr="00C94023">
              <w:rPr>
                <w:rFonts w:cs="Arial"/>
                <w:color w:val="000000"/>
                <w:sz w:val="20"/>
                <w:szCs w:val="20"/>
              </w:rPr>
              <w:t xml:space="preserve"> </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Максимальный - </w:t>
            </w:r>
            <w:smartTag w:uri="urn:schemas-microsoft-com:office:smarttags" w:element="metricconverter">
              <w:smartTagPr>
                <w:attr w:name="ProductID" w:val="40 га"/>
              </w:smartTagPr>
              <w:r w:rsidRPr="00C94023">
                <w:rPr>
                  <w:rFonts w:cs="Arial"/>
                  <w:color w:val="000000"/>
                  <w:sz w:val="20"/>
                  <w:szCs w:val="20"/>
                </w:rPr>
                <w:t>40 га</w:t>
              </w:r>
            </w:smartTag>
          </w:p>
        </w:tc>
      </w:tr>
      <w:tr w:rsidR="00480C18" w:rsidRPr="00C94023" w:rsidTr="006720EA">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p>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3 м"/>
              </w:smartTagPr>
              <w:r w:rsidRPr="00C94023">
                <w:rPr>
                  <w:rFonts w:cs="Arial"/>
                  <w:color w:val="000000"/>
                  <w:sz w:val="20"/>
                  <w:szCs w:val="20"/>
                </w:rPr>
                <w:t>3 м</w:t>
              </w:r>
            </w:smartTag>
          </w:p>
        </w:tc>
      </w:tr>
      <w:tr w:rsidR="00480C18" w:rsidRPr="00C94023" w:rsidTr="006720EA">
        <w:trPr>
          <w:trHeight w:val="532"/>
        </w:trPr>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smartTag w:uri="urn:schemas-microsoft-com:office:smarttags" w:element="metricconverter">
              <w:smartTagPr>
                <w:attr w:name="ProductID" w:val="10 м"/>
              </w:smartTagPr>
              <w:r w:rsidRPr="00C94023">
                <w:rPr>
                  <w:rFonts w:cs="Arial"/>
                  <w:color w:val="000000"/>
                  <w:sz w:val="20"/>
                  <w:szCs w:val="20"/>
                </w:rPr>
                <w:t>10 м</w:t>
              </w:r>
            </w:smartTag>
          </w:p>
        </w:tc>
      </w:tr>
      <w:tr w:rsidR="00480C18" w:rsidRPr="00C94023" w:rsidTr="006720EA">
        <w:trPr>
          <w:trHeight w:val="565"/>
        </w:trPr>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20%</w:t>
            </w:r>
          </w:p>
        </w:tc>
      </w:tr>
    </w:tbl>
    <w:p w:rsidR="00480C18" w:rsidRPr="00C94023" w:rsidRDefault="00480C18" w:rsidP="00480C18">
      <w:pPr>
        <w:pStyle w:val="ConsPlusNormal"/>
        <w:widowControl/>
        <w:tabs>
          <w:tab w:val="left" w:pos="851"/>
        </w:tabs>
        <w:ind w:firstLine="709"/>
        <w:jc w:val="both"/>
        <w:rPr>
          <w:color w:val="000000"/>
          <w:sz w:val="24"/>
          <w:szCs w:val="24"/>
        </w:rPr>
      </w:pPr>
    </w:p>
    <w:p w:rsidR="00480C18" w:rsidRPr="00C94023" w:rsidRDefault="00480C18" w:rsidP="00480C18">
      <w:pPr>
        <w:pStyle w:val="ConsPlusNormal"/>
        <w:widowControl/>
        <w:ind w:firstLine="709"/>
        <w:jc w:val="both"/>
        <w:rPr>
          <w:bCs/>
          <w:color w:val="000000"/>
          <w:sz w:val="24"/>
          <w:szCs w:val="24"/>
        </w:rPr>
      </w:pPr>
      <w:bookmarkStart w:id="215" w:name="_Toc268487830"/>
      <w:bookmarkStart w:id="216" w:name="_Toc268488650"/>
      <w:bookmarkStart w:id="217" w:name="_Toc302114155"/>
      <w:bookmarkEnd w:id="122"/>
      <w:bookmarkEnd w:id="123"/>
      <w:r w:rsidRPr="00C94023">
        <w:rPr>
          <w:bCs/>
          <w:color w:val="000000"/>
          <w:sz w:val="24"/>
          <w:szCs w:val="24"/>
        </w:rPr>
        <w:t>Статья 25. Зоны режимных объектов ограниченного доступа</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1</w:t>
      </w:r>
      <w:r w:rsidRPr="00C94023">
        <w:rPr>
          <w:color w:val="000000"/>
          <w:sz w:val="24"/>
          <w:szCs w:val="24"/>
        </w:rPr>
        <w:t xml:space="preserve">. </w:t>
      </w:r>
      <w:r w:rsidRPr="00C94023">
        <w:rPr>
          <w:bCs/>
          <w:color w:val="000000"/>
          <w:sz w:val="24"/>
          <w:szCs w:val="24"/>
        </w:rPr>
        <w:t>Зона режимных объектов ограниченного доступа – СР1</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Бугаевского сельского поселения за границей населенных пунктов выделяется 2 участка зоны режимных объектов ограниченного доступа (отражены на «Схеме градостроительного зонирования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Градостроительный регламент</w:t>
      </w:r>
    </w:p>
    <w:tbl>
      <w:tblPr>
        <w:tblW w:w="0" w:type="auto"/>
        <w:tblInd w:w="-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3686"/>
        <w:gridCol w:w="6034"/>
      </w:tblGrid>
      <w:tr w:rsidR="00480C18" w:rsidRPr="00C94023" w:rsidTr="006720EA">
        <w:trPr>
          <w:trHeight w:val="480"/>
        </w:trPr>
        <w:tc>
          <w:tcPr>
            <w:tcW w:w="3686" w:type="dxa"/>
            <w:tcBorders>
              <w:top w:val="single" w:sz="4" w:space="0" w:color="auto"/>
              <w:left w:val="single" w:sz="4" w:space="0" w:color="auto"/>
              <w:bottom w:val="single" w:sz="6" w:space="0" w:color="auto"/>
              <w:right w:val="single" w:sz="6" w:space="0" w:color="auto"/>
            </w:tcBorders>
            <w:hideMark/>
          </w:tcPr>
          <w:p w:rsidR="00480C18" w:rsidRPr="00C94023" w:rsidRDefault="00480C18" w:rsidP="006720EA">
            <w:pPr>
              <w:pStyle w:val="ConsPlusNormal"/>
              <w:keepLines/>
              <w:widowControl/>
              <w:ind w:firstLine="0"/>
              <w:jc w:val="both"/>
              <w:rPr>
                <w:bCs/>
                <w:color w:val="000000"/>
              </w:rPr>
            </w:pPr>
            <w:r w:rsidRPr="00C94023">
              <w:rPr>
                <w:bCs/>
                <w:color w:val="000000"/>
              </w:rPr>
              <w:t>Основные виды разрешенного использования</w:t>
            </w:r>
          </w:p>
        </w:tc>
        <w:tc>
          <w:tcPr>
            <w:tcW w:w="6034" w:type="dxa"/>
            <w:tcBorders>
              <w:top w:val="single" w:sz="4" w:space="0" w:color="auto"/>
              <w:left w:val="single" w:sz="6" w:space="0" w:color="auto"/>
              <w:bottom w:val="single" w:sz="6" w:space="0" w:color="auto"/>
              <w:right w:val="single" w:sz="4" w:space="0" w:color="auto"/>
            </w:tcBorders>
            <w:hideMark/>
          </w:tcPr>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Специальное использование (режим использования территории определяется с учетом требований специальных нормативов и правил в соответствии с назначением объекта)</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МАПП</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Таможенно-логистические терминалы</w:t>
            </w:r>
          </w:p>
          <w:p w:rsidR="00480C18" w:rsidRPr="00C94023" w:rsidRDefault="00480C18" w:rsidP="006720EA">
            <w:pPr>
              <w:pStyle w:val="ConsPlusNormal"/>
              <w:widowControl/>
              <w:numPr>
                <w:ilvl w:val="0"/>
                <w:numId w:val="2"/>
              </w:numPr>
              <w:tabs>
                <w:tab w:val="num" w:pos="497"/>
              </w:tabs>
              <w:adjustRightInd w:val="0"/>
              <w:ind w:left="0" w:firstLine="0"/>
              <w:jc w:val="both"/>
              <w:rPr>
                <w:bCs/>
                <w:color w:val="000000"/>
              </w:rPr>
            </w:pPr>
            <w:r w:rsidRPr="00C94023">
              <w:rPr>
                <w:color w:val="000000"/>
              </w:rPr>
              <w:t>Хранилища, склады и иные аналогичные объекты</w:t>
            </w:r>
          </w:p>
        </w:tc>
      </w:tr>
      <w:tr w:rsidR="00480C18" w:rsidRPr="00C94023" w:rsidTr="006720EA">
        <w:trPr>
          <w:trHeight w:val="1422"/>
        </w:trPr>
        <w:tc>
          <w:tcPr>
            <w:tcW w:w="3686" w:type="dxa"/>
            <w:tcBorders>
              <w:top w:val="single" w:sz="6" w:space="0" w:color="auto"/>
              <w:left w:val="single" w:sz="4" w:space="0" w:color="auto"/>
              <w:bottom w:val="single" w:sz="6" w:space="0" w:color="auto"/>
              <w:right w:val="single" w:sz="6" w:space="0" w:color="auto"/>
            </w:tcBorders>
            <w:hideMark/>
          </w:tcPr>
          <w:p w:rsidR="00480C18" w:rsidRPr="00C94023" w:rsidRDefault="00480C18" w:rsidP="006720EA">
            <w:pPr>
              <w:pStyle w:val="ConsPlusNormal"/>
              <w:widowControl/>
              <w:ind w:firstLine="0"/>
              <w:jc w:val="both"/>
              <w:rPr>
                <w:color w:val="000000"/>
              </w:rPr>
            </w:pPr>
            <w:r w:rsidRPr="00C94023">
              <w:rPr>
                <w:bCs/>
                <w:color w:val="000000"/>
              </w:rPr>
              <w:lastRenderedPageBreak/>
              <w:t>Вспомогательные виды разрешенного использования (установленные к основным)</w:t>
            </w:r>
          </w:p>
        </w:tc>
        <w:tc>
          <w:tcPr>
            <w:tcW w:w="6034" w:type="dxa"/>
            <w:tcBorders>
              <w:top w:val="single" w:sz="6" w:space="0" w:color="auto"/>
              <w:left w:val="single" w:sz="6" w:space="0" w:color="auto"/>
              <w:bottom w:val="single" w:sz="6" w:space="0" w:color="auto"/>
              <w:right w:val="single" w:sz="4" w:space="0" w:color="auto"/>
            </w:tcBorders>
            <w:hideMark/>
          </w:tcPr>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keepNext/>
              <w:keepLines/>
              <w:widowControl/>
              <w:numPr>
                <w:ilvl w:val="0"/>
                <w:numId w:val="41"/>
              </w:numPr>
              <w:tabs>
                <w:tab w:val="num" w:pos="497"/>
                <w:tab w:val="left" w:pos="650"/>
              </w:tabs>
              <w:adjustRightInd w:val="0"/>
              <w:ind w:left="0" w:firstLine="0"/>
              <w:jc w:val="both"/>
              <w:rPr>
                <w:color w:val="000000"/>
              </w:rPr>
            </w:pPr>
            <w:r w:rsidRPr="00C94023">
              <w:rPr>
                <w:color w:val="000000"/>
              </w:rPr>
              <w:t>Здания и сооружения для размещения служб охраны и наблюдения,</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 xml:space="preserve">Гаражи служебного транспорта, гостевые автостоянки, парковки, </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pStyle w:val="ConsPlusNormal"/>
              <w:widowControl/>
              <w:numPr>
                <w:ilvl w:val="0"/>
                <w:numId w:val="41"/>
              </w:numPr>
              <w:tabs>
                <w:tab w:val="num" w:pos="497"/>
                <w:tab w:val="left" w:pos="650"/>
              </w:tabs>
              <w:adjustRightInd w:val="0"/>
              <w:ind w:left="0" w:firstLine="0"/>
              <w:jc w:val="both"/>
              <w:rPr>
                <w:color w:val="000000"/>
              </w:rPr>
            </w:pPr>
            <w:r w:rsidRPr="00C94023">
              <w:rPr>
                <w:color w:val="000000"/>
              </w:rPr>
              <w:t>Благоустройство территорий</w:t>
            </w:r>
          </w:p>
        </w:tc>
      </w:tr>
      <w:tr w:rsidR="00480C18" w:rsidRPr="00C94023" w:rsidTr="006720EA">
        <w:trPr>
          <w:trHeight w:val="360"/>
        </w:trPr>
        <w:tc>
          <w:tcPr>
            <w:tcW w:w="3686" w:type="dxa"/>
            <w:tcBorders>
              <w:top w:val="single" w:sz="6" w:space="0" w:color="auto"/>
              <w:left w:val="single" w:sz="6" w:space="0" w:color="auto"/>
              <w:bottom w:val="single" w:sz="6" w:space="0" w:color="auto"/>
              <w:right w:val="single" w:sz="6" w:space="0" w:color="auto"/>
            </w:tcBorders>
            <w:hideMark/>
          </w:tcPr>
          <w:p w:rsidR="00480C18" w:rsidRPr="00C94023" w:rsidRDefault="00480C18" w:rsidP="006720EA">
            <w:pPr>
              <w:pStyle w:val="ConsPlusNormal"/>
              <w:widowControl/>
              <w:ind w:firstLine="0"/>
              <w:jc w:val="both"/>
              <w:rPr>
                <w:bCs/>
                <w:color w:val="000000"/>
              </w:rPr>
            </w:pPr>
            <w:r w:rsidRPr="00C94023">
              <w:rPr>
                <w:bCs/>
                <w:color w:val="000000"/>
              </w:rPr>
              <w:t>Условно разрешенные виды использования</w:t>
            </w:r>
          </w:p>
        </w:tc>
        <w:tc>
          <w:tcPr>
            <w:tcW w:w="6034" w:type="dxa"/>
            <w:tcBorders>
              <w:top w:val="single" w:sz="6" w:space="0" w:color="auto"/>
              <w:left w:val="single" w:sz="6" w:space="0" w:color="auto"/>
              <w:bottom w:val="single" w:sz="6" w:space="0" w:color="auto"/>
              <w:right w:val="single" w:sz="6" w:space="0" w:color="auto"/>
            </w:tcBorders>
            <w:hideMark/>
          </w:tcPr>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Объекты торговли и общественного питания;</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Спортивные сооружения;</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Амбулатории, стационары, иные объекты медико-санитарного назначения</w:t>
            </w:r>
          </w:p>
        </w:tc>
      </w:tr>
      <w:tr w:rsidR="00480C18" w:rsidRPr="00C94023" w:rsidTr="006720EA">
        <w:trPr>
          <w:trHeight w:val="360"/>
        </w:trPr>
        <w:tc>
          <w:tcPr>
            <w:tcW w:w="3686" w:type="dxa"/>
            <w:tcBorders>
              <w:top w:val="single" w:sz="6" w:space="0" w:color="auto"/>
              <w:left w:val="single" w:sz="6" w:space="0" w:color="auto"/>
              <w:bottom w:val="single" w:sz="4" w:space="0" w:color="auto"/>
              <w:right w:val="single" w:sz="6" w:space="0" w:color="auto"/>
            </w:tcBorders>
            <w:hideMark/>
          </w:tcPr>
          <w:p w:rsidR="00480C18" w:rsidRPr="00C94023" w:rsidRDefault="00480C18" w:rsidP="006720EA">
            <w:pPr>
              <w:pStyle w:val="ConsPlusNormal"/>
              <w:widowControl/>
              <w:ind w:firstLine="0"/>
              <w:jc w:val="both"/>
              <w:rPr>
                <w:color w:val="000000"/>
              </w:rPr>
            </w:pPr>
            <w:r w:rsidRPr="00C94023">
              <w:rPr>
                <w:bCs/>
                <w:color w:val="000000"/>
              </w:rPr>
              <w:t>Вспомогательные виды разрешенного использования для условно разрешенных видов</w:t>
            </w:r>
          </w:p>
        </w:tc>
        <w:tc>
          <w:tcPr>
            <w:tcW w:w="6034" w:type="dxa"/>
            <w:tcBorders>
              <w:top w:val="single" w:sz="6" w:space="0" w:color="auto"/>
              <w:left w:val="single" w:sz="6" w:space="0" w:color="auto"/>
              <w:bottom w:val="single" w:sz="4" w:space="0" w:color="auto"/>
              <w:right w:val="single" w:sz="6" w:space="0" w:color="auto"/>
            </w:tcBorders>
            <w:hideMark/>
          </w:tcPr>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 xml:space="preserve">Сооружения и устройства сетей инженерно технического обеспечения, </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Вспомогательные здания и сооружения, технологически связанные с ведущим видом использования;</w:t>
            </w:r>
          </w:p>
          <w:p w:rsidR="00480C18" w:rsidRPr="00C94023" w:rsidRDefault="00480C18" w:rsidP="006720EA">
            <w:pPr>
              <w:pStyle w:val="ConsPlusNormal"/>
              <w:widowControl/>
              <w:numPr>
                <w:ilvl w:val="0"/>
                <w:numId w:val="2"/>
              </w:numPr>
              <w:tabs>
                <w:tab w:val="num" w:pos="497"/>
              </w:tabs>
              <w:adjustRightInd w:val="0"/>
              <w:ind w:left="0" w:firstLine="0"/>
              <w:jc w:val="both"/>
              <w:rPr>
                <w:color w:val="000000"/>
              </w:rPr>
            </w:pPr>
            <w:r w:rsidRPr="00C94023">
              <w:rPr>
                <w:color w:val="000000"/>
              </w:rPr>
              <w:t xml:space="preserve">Гаражи служебного транспорта, гостевые автостоянки, </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Площадки для сбора мусора</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Зеленые насаждения, благоустройство территории, малые архитектурные формы</w:t>
            </w:r>
          </w:p>
          <w:p w:rsidR="00480C18" w:rsidRPr="00C94023" w:rsidRDefault="00480C18" w:rsidP="006720EA">
            <w:pPr>
              <w:numPr>
                <w:ilvl w:val="0"/>
                <w:numId w:val="2"/>
              </w:numPr>
              <w:tabs>
                <w:tab w:val="num" w:pos="497"/>
              </w:tabs>
              <w:ind w:left="0" w:firstLine="0"/>
              <w:rPr>
                <w:rFonts w:cs="Arial"/>
                <w:color w:val="000000"/>
                <w:sz w:val="20"/>
                <w:szCs w:val="20"/>
              </w:rPr>
            </w:pPr>
            <w:r w:rsidRPr="00C94023">
              <w:rPr>
                <w:rFonts w:cs="Arial"/>
                <w:color w:val="000000"/>
                <w:sz w:val="20"/>
                <w:szCs w:val="20"/>
              </w:rPr>
              <w:t xml:space="preserve">Объекты пожарной охраны </w:t>
            </w:r>
          </w:p>
        </w:tc>
      </w:tr>
    </w:tbl>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Параметры застройки земельных участков и объектов капитального строительства зоны СР1 устанавливаются в каждом конкретном случае с учетом требований специальных нормативов и правил в соответствии с назначением объекта.</w:t>
      </w:r>
    </w:p>
    <w:p w:rsidR="00480C18" w:rsidRPr="00C94023" w:rsidRDefault="00480C18" w:rsidP="00480C18">
      <w:pPr>
        <w:pStyle w:val="3"/>
        <w:ind w:firstLine="709"/>
        <w:rPr>
          <w:b w:val="0"/>
          <w:color w:val="000000"/>
          <w:sz w:val="24"/>
          <w:szCs w:val="24"/>
        </w:rPr>
      </w:pPr>
      <w:bookmarkStart w:id="218" w:name="_Toc302114143"/>
    </w:p>
    <w:p w:rsidR="00480C18" w:rsidRPr="00C94023" w:rsidRDefault="00480C18" w:rsidP="00480C18">
      <w:pPr>
        <w:pStyle w:val="3"/>
        <w:ind w:firstLine="709"/>
        <w:rPr>
          <w:b w:val="0"/>
          <w:color w:val="000000"/>
          <w:sz w:val="24"/>
          <w:szCs w:val="24"/>
        </w:rPr>
      </w:pPr>
      <w:r w:rsidRPr="00C94023">
        <w:rPr>
          <w:b w:val="0"/>
          <w:color w:val="000000"/>
          <w:sz w:val="24"/>
          <w:szCs w:val="24"/>
        </w:rPr>
        <w:t>Статья 26. Зоны рекреационного назначения</w:t>
      </w:r>
      <w:bookmarkEnd w:id="218"/>
    </w:p>
    <w:p w:rsidR="00480C18" w:rsidRPr="00C94023" w:rsidRDefault="00480C18" w:rsidP="00480C18">
      <w:pPr>
        <w:tabs>
          <w:tab w:val="left" w:pos="567"/>
          <w:tab w:val="left" w:pos="851"/>
        </w:tabs>
        <w:ind w:firstLine="709"/>
        <w:rPr>
          <w:rFonts w:cs="Arial"/>
          <w:color w:val="000000"/>
        </w:rPr>
      </w:pPr>
    </w:p>
    <w:p w:rsidR="00480C18" w:rsidRPr="00C94023" w:rsidRDefault="00480C18" w:rsidP="00480C18">
      <w:pPr>
        <w:pStyle w:val="ConsPlusNormal"/>
        <w:widowControl/>
        <w:numPr>
          <w:ilvl w:val="1"/>
          <w:numId w:val="40"/>
        </w:numPr>
        <w:tabs>
          <w:tab w:val="left" w:pos="567"/>
          <w:tab w:val="left" w:pos="709"/>
          <w:tab w:val="left" w:pos="851"/>
        </w:tabs>
        <w:adjustRightInd w:val="0"/>
        <w:ind w:left="0" w:firstLine="709"/>
        <w:jc w:val="both"/>
        <w:rPr>
          <w:bCs/>
          <w:color w:val="000000"/>
          <w:sz w:val="24"/>
          <w:szCs w:val="24"/>
        </w:rPr>
      </w:pPr>
      <w:r w:rsidRPr="00C94023">
        <w:rPr>
          <w:bCs/>
          <w:color w:val="000000"/>
          <w:sz w:val="24"/>
          <w:szCs w:val="24"/>
        </w:rPr>
        <w:t xml:space="preserve">Зона планируемого размещения объектов отдыха и туризма - Р1п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На территории Бугаевского сельского поселения в составе земель населенных пунктов выделяются 2 участка зоны планируемого размещения объектов рекреационного назначения, отдыха и туризма в том числе: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на территории населенного пункта село Бугаевка - 1 участок;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на территории населенного пункта хутор Хрещатый - 1 участок;</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Описание прохождения границ участка зоны рекреационных территорий Р1п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7436"/>
      </w:tblGrid>
      <w:tr w:rsidR="00480C18" w:rsidRPr="00C94023" w:rsidTr="006720EA">
        <w:trPr>
          <w:trHeight w:val="322"/>
        </w:trPr>
        <w:tc>
          <w:tcPr>
            <w:tcW w:w="2028"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bCs/>
                <w:color w:val="000000"/>
              </w:rPr>
              <w:t>Номер участка зоны</w:t>
            </w:r>
          </w:p>
        </w:tc>
        <w:tc>
          <w:tcPr>
            <w:tcW w:w="7436" w:type="dxa"/>
            <w:vMerge w:val="restart"/>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bCs/>
                <w:color w:val="000000"/>
              </w:rPr>
              <w:t>Картографическое описание границ участка градостроительного зонирования</w:t>
            </w:r>
          </w:p>
        </w:tc>
      </w:tr>
      <w:tr w:rsidR="00480C18" w:rsidRPr="00C94023" w:rsidTr="006720EA">
        <w:trPr>
          <w:trHeight w:val="322"/>
        </w:trPr>
        <w:tc>
          <w:tcPr>
            <w:tcW w:w="9464"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c>
          <w:tcPr>
            <w:tcW w:w="7436" w:type="dxa"/>
            <w:vMerge/>
            <w:tcBorders>
              <w:top w:val="single" w:sz="4" w:space="0" w:color="auto"/>
              <w:left w:val="single" w:sz="4" w:space="0" w:color="auto"/>
              <w:bottom w:val="single" w:sz="4" w:space="0" w:color="auto"/>
              <w:right w:val="single" w:sz="4" w:space="0" w:color="auto"/>
            </w:tcBorders>
            <w:vAlign w:val="center"/>
            <w:hideMark/>
          </w:tcPr>
          <w:p w:rsidR="00480C18" w:rsidRPr="00C94023" w:rsidRDefault="00480C18" w:rsidP="006720EA">
            <w:pPr>
              <w:ind w:firstLine="0"/>
              <w:rPr>
                <w:rFonts w:cs="Arial"/>
                <w:bCs/>
                <w:color w:val="000000"/>
                <w:sz w:val="20"/>
                <w:szCs w:val="20"/>
              </w:rPr>
            </w:pPr>
          </w:p>
        </w:tc>
      </w:tr>
      <w:tr w:rsidR="00480C18" w:rsidRPr="00C94023" w:rsidTr="006720EA">
        <w:tc>
          <w:tcPr>
            <w:tcW w:w="9464" w:type="dxa"/>
            <w:gridSpan w:val="2"/>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село Бугаевка</w:t>
            </w:r>
          </w:p>
        </w:tc>
      </w:tr>
      <w:tr w:rsidR="00480C18" w:rsidRPr="00C94023" w:rsidTr="006720EA">
        <w:tc>
          <w:tcPr>
            <w:tcW w:w="2028"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Р1п/1/1</w:t>
            </w:r>
          </w:p>
        </w:tc>
        <w:tc>
          <w:tcPr>
            <w:tcW w:w="74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От точки 33 граница проходит на север до точки 34, на восток до точки 29, на юг до точки 31, затем поворачивает и следует на запад вдоль границы населенного пункта до исходной точки</w:t>
            </w:r>
          </w:p>
        </w:tc>
      </w:tr>
      <w:tr w:rsidR="00480C18" w:rsidRPr="00C94023" w:rsidTr="006720EA">
        <w:tc>
          <w:tcPr>
            <w:tcW w:w="9464" w:type="dxa"/>
            <w:gridSpan w:val="2"/>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хутор Хрещатый</w:t>
            </w:r>
          </w:p>
        </w:tc>
      </w:tr>
      <w:tr w:rsidR="00480C18" w:rsidRPr="00C94023" w:rsidTr="006720EA">
        <w:tc>
          <w:tcPr>
            <w:tcW w:w="2028"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Р1п/3/1</w:t>
            </w:r>
          </w:p>
        </w:tc>
        <w:tc>
          <w:tcPr>
            <w:tcW w:w="743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 xml:space="preserve"> От точки 11 граница проходит на север до точки 702, на юго-запад до точки 700, на северо-запад вдоль улицы Школьная до точки 436, затем поворачивает и следует на северо-восток до исходной точки</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Градостроительный регламент</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3828"/>
        <w:gridCol w:w="5892"/>
      </w:tblGrid>
      <w:tr w:rsidR="00480C18" w:rsidRPr="00C94023" w:rsidTr="006720EA">
        <w:trPr>
          <w:trHeight w:val="480"/>
        </w:trPr>
        <w:tc>
          <w:tcPr>
            <w:tcW w:w="3828" w:type="dxa"/>
            <w:tcBorders>
              <w:top w:val="single" w:sz="4" w:space="0" w:color="auto"/>
              <w:left w:val="single" w:sz="4" w:space="0" w:color="auto"/>
              <w:bottom w:val="single" w:sz="6" w:space="0" w:color="auto"/>
              <w:right w:val="single" w:sz="6" w:space="0" w:color="auto"/>
            </w:tcBorders>
            <w:shd w:val="clear" w:color="auto" w:fill="auto"/>
          </w:tcPr>
          <w:p w:rsidR="00480C18" w:rsidRPr="00C94023" w:rsidRDefault="00480C18" w:rsidP="006720EA">
            <w:pPr>
              <w:keepLines/>
              <w:autoSpaceDE w:val="0"/>
              <w:autoSpaceDN w:val="0"/>
              <w:adjustRightInd w:val="0"/>
              <w:ind w:firstLine="0"/>
              <w:rPr>
                <w:rFonts w:cs="Arial"/>
                <w:bCs/>
                <w:color w:val="000000"/>
                <w:sz w:val="20"/>
                <w:szCs w:val="20"/>
              </w:rPr>
            </w:pPr>
            <w:r w:rsidRPr="00C94023">
              <w:rPr>
                <w:rFonts w:cs="Arial"/>
                <w:bCs/>
                <w:color w:val="000000"/>
                <w:sz w:val="20"/>
                <w:szCs w:val="20"/>
              </w:rPr>
              <w:t>Основные виды разрешенного использования</w:t>
            </w:r>
          </w:p>
        </w:tc>
        <w:tc>
          <w:tcPr>
            <w:tcW w:w="5892" w:type="dxa"/>
            <w:tcBorders>
              <w:top w:val="single" w:sz="4" w:space="0" w:color="auto"/>
              <w:left w:val="single" w:sz="6" w:space="0" w:color="auto"/>
              <w:bottom w:val="single" w:sz="6" w:space="0" w:color="auto"/>
              <w:right w:val="single" w:sz="4" w:space="0" w:color="auto"/>
            </w:tcBorders>
            <w:shd w:val="clear" w:color="auto" w:fill="auto"/>
          </w:tcPr>
          <w:p w:rsidR="00480C18" w:rsidRPr="00C94023" w:rsidRDefault="00480C18" w:rsidP="006720EA">
            <w:pPr>
              <w:keepLines/>
              <w:widowControl w:val="0"/>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Санатории, профилактории, дома отдыха, базы отдыха;</w:t>
            </w:r>
          </w:p>
          <w:p w:rsidR="00480C18" w:rsidRPr="00C94023" w:rsidRDefault="00480C18" w:rsidP="006720EA">
            <w:pPr>
              <w:keepLines/>
              <w:widowControl w:val="0"/>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Детские оздоровительные лагеря и дачи дошкольных учреждений;</w:t>
            </w:r>
          </w:p>
          <w:p w:rsidR="00480C18" w:rsidRPr="00C94023" w:rsidRDefault="00480C18" w:rsidP="006720EA">
            <w:pPr>
              <w:keepLines/>
              <w:widowControl w:val="0"/>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lastRenderedPageBreak/>
              <w:t>Тренировочные базы, конноспортивные базы, велотреки;</w:t>
            </w:r>
          </w:p>
          <w:p w:rsidR="00480C18" w:rsidRPr="00C94023" w:rsidRDefault="00480C18" w:rsidP="006720EA">
            <w:pPr>
              <w:keepLines/>
              <w:widowControl w:val="0"/>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Спортклубы, яхтклубы, лодочные станции;</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Гостиницы; мотели, кемпинги,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Физкультурно-спортивные здания и сооружения</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 Купальные плавательные и спортивные бассейны общего пользования,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Спортивно-оздоровительные центры;</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Бани, сауны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Аптечные пункты;</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Предприятия общественного питания;</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Здания и помещения для размещения подразделений органов охраны правопорядка;</w:t>
            </w:r>
          </w:p>
          <w:p w:rsidR="00480C18" w:rsidRPr="00C94023" w:rsidRDefault="00480C18" w:rsidP="006720EA">
            <w:pPr>
              <w:keepNext/>
              <w:keepLines/>
              <w:tabs>
                <w:tab w:val="num" w:pos="497"/>
              </w:tabs>
              <w:autoSpaceDE w:val="0"/>
              <w:autoSpaceDN w:val="0"/>
              <w:adjustRightInd w:val="0"/>
              <w:ind w:firstLine="0"/>
              <w:rPr>
                <w:rFonts w:cs="Arial"/>
                <w:bCs/>
                <w:color w:val="000000"/>
                <w:sz w:val="20"/>
                <w:szCs w:val="20"/>
              </w:rPr>
            </w:pPr>
            <w:r w:rsidRPr="00C94023">
              <w:rPr>
                <w:rFonts w:cs="Arial"/>
                <w:color w:val="000000"/>
                <w:sz w:val="20"/>
                <w:szCs w:val="20"/>
              </w:rPr>
              <w:t>Мемориальные комплексы, монументы, памятники и памятные знаки</w:t>
            </w:r>
          </w:p>
        </w:tc>
      </w:tr>
      <w:tr w:rsidR="00480C18" w:rsidRPr="00C94023" w:rsidTr="006720EA">
        <w:trPr>
          <w:trHeight w:val="883"/>
        </w:trPr>
        <w:tc>
          <w:tcPr>
            <w:tcW w:w="3828" w:type="dxa"/>
            <w:tcBorders>
              <w:top w:val="single" w:sz="6" w:space="0" w:color="auto"/>
              <w:left w:val="single" w:sz="4" w:space="0" w:color="auto"/>
              <w:bottom w:val="single" w:sz="6" w:space="0" w:color="auto"/>
              <w:right w:val="single" w:sz="6" w:space="0" w:color="auto"/>
            </w:tcBorders>
          </w:tcPr>
          <w:p w:rsidR="00480C18" w:rsidRPr="00C94023" w:rsidRDefault="00480C18" w:rsidP="006720EA">
            <w:pPr>
              <w:keepNext/>
              <w:keepLines/>
              <w:autoSpaceDE w:val="0"/>
              <w:autoSpaceDN w:val="0"/>
              <w:adjustRightInd w:val="0"/>
              <w:ind w:firstLine="0"/>
              <w:rPr>
                <w:rFonts w:cs="Arial"/>
                <w:bCs/>
                <w:color w:val="000000"/>
                <w:sz w:val="20"/>
                <w:szCs w:val="20"/>
              </w:rPr>
            </w:pPr>
            <w:r w:rsidRPr="00C94023">
              <w:rPr>
                <w:rFonts w:cs="Arial"/>
                <w:bCs/>
                <w:color w:val="000000"/>
                <w:sz w:val="20"/>
                <w:szCs w:val="20"/>
              </w:rPr>
              <w:lastRenderedPageBreak/>
              <w:t>Вспомогательные виды разрешенного использования (установленные к основным)</w:t>
            </w:r>
          </w:p>
        </w:tc>
        <w:tc>
          <w:tcPr>
            <w:tcW w:w="5892" w:type="dxa"/>
            <w:tcBorders>
              <w:top w:val="single" w:sz="6" w:space="0" w:color="auto"/>
              <w:left w:val="single" w:sz="6" w:space="0" w:color="auto"/>
              <w:bottom w:val="single" w:sz="6" w:space="0" w:color="auto"/>
              <w:right w:val="single" w:sz="4" w:space="0" w:color="auto"/>
            </w:tcBorders>
          </w:tcPr>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w:t>
            </w:r>
          </w:p>
          <w:p w:rsidR="00480C18" w:rsidRPr="00C94023" w:rsidRDefault="00480C18" w:rsidP="006720EA">
            <w:pPr>
              <w:keepNext/>
              <w:keepLines/>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Здания и сооружения для размещения служб охраны и наблюдения,</w:t>
            </w:r>
          </w:p>
          <w:p w:rsidR="00480C18" w:rsidRPr="00C94023" w:rsidRDefault="00480C18" w:rsidP="006720EA">
            <w:pPr>
              <w:numPr>
                <w:ilvl w:val="0"/>
                <w:numId w:val="1"/>
              </w:numPr>
              <w:tabs>
                <w:tab w:val="clear" w:pos="720"/>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Гостевые автостоянки, парковки, </w:t>
            </w:r>
          </w:p>
          <w:p w:rsidR="00480C18" w:rsidRPr="00C94023" w:rsidRDefault="00480C18" w:rsidP="006720EA">
            <w:pPr>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 xml:space="preserve">Площадки для сбора мусора </w:t>
            </w:r>
          </w:p>
          <w:p w:rsidR="00480C18" w:rsidRPr="00C94023" w:rsidRDefault="00480C18" w:rsidP="006720EA">
            <w:pPr>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keepNext/>
              <w:keepLines/>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Благоустройство территорий, элементы малых архитектурных форм;</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Спортплощадки;</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Игровые площадки, площадки для национальных игр;</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Места для пикников, вспомогательные строения и инфраструктура для отдыха;</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Пляжи;</w:t>
            </w:r>
          </w:p>
          <w:p w:rsidR="00480C18" w:rsidRPr="00C94023" w:rsidRDefault="00480C18" w:rsidP="006720EA">
            <w:pPr>
              <w:keepLines/>
              <w:widowControl w:val="0"/>
              <w:numPr>
                <w:ilvl w:val="0"/>
                <w:numId w:val="1"/>
              </w:numPr>
              <w:tabs>
                <w:tab w:val="clear" w:pos="720"/>
                <w:tab w:val="num" w:pos="497"/>
              </w:tabs>
              <w:ind w:left="0" w:firstLine="0"/>
              <w:rPr>
                <w:rFonts w:cs="Arial"/>
                <w:color w:val="000000"/>
                <w:sz w:val="20"/>
                <w:szCs w:val="20"/>
              </w:rPr>
            </w:pPr>
            <w:r w:rsidRPr="00C94023">
              <w:rPr>
                <w:rFonts w:cs="Arial"/>
                <w:color w:val="000000"/>
                <w:sz w:val="20"/>
                <w:szCs w:val="20"/>
              </w:rPr>
              <w:t>Общественные туалеты, душевые</w:t>
            </w:r>
          </w:p>
          <w:p w:rsidR="00480C18" w:rsidRPr="00C94023" w:rsidRDefault="00480C18" w:rsidP="006720EA">
            <w:pPr>
              <w:keepNext/>
              <w:keepLines/>
              <w:numPr>
                <w:ilvl w:val="0"/>
                <w:numId w:val="1"/>
              </w:numPr>
              <w:tabs>
                <w:tab w:val="clear" w:pos="720"/>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Общественные зеленые насаждения </w:t>
            </w:r>
          </w:p>
          <w:p w:rsidR="00480C18" w:rsidRPr="00C94023" w:rsidRDefault="00480C18" w:rsidP="006720EA">
            <w:pPr>
              <w:keepNext/>
              <w:keepLines/>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Объекты гражданской обороны,</w:t>
            </w:r>
          </w:p>
          <w:p w:rsidR="00480C18" w:rsidRPr="00C94023" w:rsidRDefault="00480C18" w:rsidP="006720EA">
            <w:pPr>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Объекты пожарной охраны (гидранты, резервуары и т.п.);</w:t>
            </w:r>
          </w:p>
          <w:p w:rsidR="00480C18" w:rsidRPr="00C94023" w:rsidRDefault="00480C18" w:rsidP="006720EA">
            <w:pPr>
              <w:numPr>
                <w:ilvl w:val="0"/>
                <w:numId w:val="1"/>
              </w:numPr>
              <w:tabs>
                <w:tab w:val="clear" w:pos="720"/>
                <w:tab w:val="num" w:pos="497"/>
                <w:tab w:val="left" w:pos="650"/>
              </w:tabs>
              <w:autoSpaceDE w:val="0"/>
              <w:autoSpaceDN w:val="0"/>
              <w:adjustRightInd w:val="0"/>
              <w:ind w:left="0" w:firstLine="0"/>
              <w:rPr>
                <w:rFonts w:cs="Arial"/>
                <w:color w:val="000000"/>
                <w:sz w:val="20"/>
                <w:szCs w:val="20"/>
              </w:rPr>
            </w:pPr>
            <w:r w:rsidRPr="00C94023">
              <w:rPr>
                <w:rFonts w:cs="Arial"/>
                <w:color w:val="000000"/>
                <w:sz w:val="20"/>
                <w:szCs w:val="20"/>
              </w:rPr>
              <w:t>Реклама и объекты оформления в специально отведенных местах</w:t>
            </w:r>
          </w:p>
        </w:tc>
      </w:tr>
      <w:tr w:rsidR="00480C18" w:rsidRPr="00C94023" w:rsidTr="006720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480C18" w:rsidRPr="00C94023" w:rsidRDefault="00480C18" w:rsidP="006720EA">
            <w:pPr>
              <w:autoSpaceDE w:val="0"/>
              <w:autoSpaceDN w:val="0"/>
              <w:adjustRightInd w:val="0"/>
              <w:ind w:firstLine="0"/>
              <w:rPr>
                <w:rFonts w:cs="Arial"/>
                <w:bCs/>
                <w:color w:val="000000"/>
                <w:sz w:val="20"/>
                <w:szCs w:val="20"/>
              </w:rPr>
            </w:pPr>
            <w:r w:rsidRPr="00C94023">
              <w:rPr>
                <w:rFonts w:cs="Arial"/>
                <w:bCs/>
                <w:color w:val="000000"/>
                <w:sz w:val="20"/>
                <w:szCs w:val="20"/>
              </w:rPr>
              <w:t>Условно разрешенные виды использования</w:t>
            </w:r>
          </w:p>
        </w:tc>
        <w:tc>
          <w:tcPr>
            <w:tcW w:w="5892" w:type="dxa"/>
            <w:tcBorders>
              <w:top w:val="single" w:sz="6" w:space="0" w:color="auto"/>
              <w:left w:val="single" w:sz="6" w:space="0" w:color="auto"/>
              <w:bottom w:val="single" w:sz="6" w:space="0" w:color="auto"/>
              <w:right w:val="single" w:sz="6" w:space="0" w:color="auto"/>
            </w:tcBorders>
            <w:shd w:val="clear" w:color="auto" w:fill="auto"/>
          </w:tcPr>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Жилые дома сезонного проживания,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Культовые здания и сооружения;</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Временные павильоны и киоски розничной торговли и обслуживания;</w:t>
            </w:r>
          </w:p>
          <w:p w:rsidR="00480C18" w:rsidRPr="00C94023" w:rsidRDefault="00480C18" w:rsidP="006720EA">
            <w:pPr>
              <w:tabs>
                <w:tab w:val="num" w:pos="497"/>
              </w:tabs>
              <w:autoSpaceDE w:val="0"/>
              <w:autoSpaceDN w:val="0"/>
              <w:adjustRightInd w:val="0"/>
              <w:ind w:firstLine="0"/>
              <w:rPr>
                <w:rFonts w:cs="Arial"/>
                <w:bCs/>
                <w:color w:val="000000"/>
                <w:sz w:val="20"/>
                <w:szCs w:val="20"/>
              </w:rPr>
            </w:pPr>
            <w:r w:rsidRPr="00C94023">
              <w:rPr>
                <w:rFonts w:cs="Arial"/>
                <w:color w:val="000000"/>
                <w:sz w:val="20"/>
                <w:szCs w:val="20"/>
              </w:rPr>
              <w:t>Пожарное депо на 1 автомобиль</w:t>
            </w:r>
          </w:p>
        </w:tc>
      </w:tr>
      <w:tr w:rsidR="00480C18" w:rsidRPr="00C94023" w:rsidTr="006720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autoSpaceDE w:val="0"/>
              <w:autoSpaceDN w:val="0"/>
              <w:adjustRightInd w:val="0"/>
              <w:ind w:firstLine="0"/>
              <w:rPr>
                <w:rFonts w:cs="Arial"/>
                <w:color w:val="000000"/>
                <w:sz w:val="20"/>
                <w:szCs w:val="20"/>
              </w:rPr>
            </w:pPr>
            <w:r w:rsidRPr="00C94023">
              <w:rPr>
                <w:rFonts w:cs="Arial"/>
                <w:bCs/>
                <w:color w:val="000000"/>
                <w:sz w:val="20"/>
                <w:szCs w:val="20"/>
              </w:rPr>
              <w:t>Вспомогательные виды разрешенного использования для условно разрешенных видов</w:t>
            </w:r>
          </w:p>
        </w:tc>
        <w:tc>
          <w:tcPr>
            <w:tcW w:w="5892"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Сооружения и устройства сетей инженерно технического обеспечения, </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Вспомогательные здания и сооружения, технологически связанные с ведущим видом использования;</w:t>
            </w:r>
          </w:p>
          <w:p w:rsidR="00480C18" w:rsidRPr="00C94023" w:rsidRDefault="00480C18" w:rsidP="006720EA">
            <w:pPr>
              <w:numPr>
                <w:ilvl w:val="0"/>
                <w:numId w:val="2"/>
              </w:numPr>
              <w:tabs>
                <w:tab w:val="clear" w:pos="644"/>
                <w:tab w:val="num" w:pos="497"/>
              </w:tabs>
              <w:autoSpaceDE w:val="0"/>
              <w:autoSpaceDN w:val="0"/>
              <w:adjustRightInd w:val="0"/>
              <w:ind w:left="0" w:firstLine="0"/>
              <w:rPr>
                <w:rFonts w:cs="Arial"/>
                <w:color w:val="000000"/>
                <w:sz w:val="20"/>
                <w:szCs w:val="20"/>
              </w:rPr>
            </w:pPr>
            <w:r w:rsidRPr="00C94023">
              <w:rPr>
                <w:rFonts w:cs="Arial"/>
                <w:color w:val="000000"/>
                <w:sz w:val="20"/>
                <w:szCs w:val="20"/>
              </w:rPr>
              <w:t xml:space="preserve">Гостевые автостоянки, </w:t>
            </w:r>
          </w:p>
          <w:p w:rsidR="00480C18" w:rsidRPr="00C94023" w:rsidRDefault="00480C18" w:rsidP="006720EA">
            <w:pPr>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Площадки для сбора мусора Зеленые насаждения,</w:t>
            </w:r>
          </w:p>
          <w:p w:rsidR="00480C18" w:rsidRPr="00C94023" w:rsidRDefault="00480C18" w:rsidP="006720EA">
            <w:pPr>
              <w:numPr>
                <w:ilvl w:val="0"/>
                <w:numId w:val="2"/>
              </w:numPr>
              <w:tabs>
                <w:tab w:val="clear" w:pos="644"/>
                <w:tab w:val="num" w:pos="497"/>
              </w:tabs>
              <w:ind w:left="0" w:firstLine="0"/>
              <w:rPr>
                <w:rFonts w:cs="Arial"/>
                <w:color w:val="000000"/>
                <w:sz w:val="20"/>
                <w:szCs w:val="20"/>
              </w:rPr>
            </w:pPr>
            <w:r w:rsidRPr="00C94023">
              <w:rPr>
                <w:rFonts w:cs="Arial"/>
                <w:color w:val="000000"/>
                <w:sz w:val="20"/>
                <w:szCs w:val="20"/>
              </w:rPr>
              <w:t>Благоустройство территории, малые архитектурные формы</w:t>
            </w:r>
          </w:p>
        </w:tc>
      </w:tr>
    </w:tbl>
    <w:p w:rsidR="00480C18" w:rsidRPr="00C94023" w:rsidRDefault="00480C18" w:rsidP="00480C18">
      <w:pPr>
        <w:pStyle w:val="ConsPlusNormal"/>
        <w:widowControl/>
        <w:ind w:firstLine="709"/>
        <w:jc w:val="both"/>
        <w:rPr>
          <w:iCs/>
          <w:color w:val="000000"/>
          <w:sz w:val="24"/>
          <w:szCs w:val="24"/>
        </w:rPr>
      </w:pPr>
    </w:p>
    <w:p w:rsidR="00480C18" w:rsidRPr="00C94023" w:rsidRDefault="00480C18" w:rsidP="00480C18">
      <w:pPr>
        <w:ind w:firstLine="709"/>
        <w:rPr>
          <w:rFonts w:cs="Arial"/>
          <w:color w:val="000000"/>
        </w:rPr>
      </w:pPr>
      <w:r w:rsidRPr="00C94023">
        <w:rPr>
          <w:rFonts w:cs="Arial"/>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7"/>
        <w:gridCol w:w="3859"/>
      </w:tblGrid>
      <w:tr w:rsidR="00480C18" w:rsidRPr="00C94023" w:rsidTr="006720EA">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Предельные (минимальные и (или) максимальные) размеры земельных участков, в том числе их площадь</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 xml:space="preserve"> </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Минимальный - </w:t>
            </w:r>
            <w:smartTag w:uri="urn:schemas-microsoft-com:office:smarttags" w:element="metricconverter">
              <w:smartTagPr>
                <w:attr w:name="ProductID" w:val="0,5 га"/>
              </w:smartTagPr>
              <w:r w:rsidRPr="00C94023">
                <w:rPr>
                  <w:rFonts w:cs="Arial"/>
                  <w:color w:val="000000"/>
                  <w:sz w:val="20"/>
                  <w:szCs w:val="20"/>
                </w:rPr>
                <w:t>0,5 га</w:t>
              </w:r>
            </w:smartTag>
            <w:r w:rsidRPr="00C94023">
              <w:rPr>
                <w:rFonts w:cs="Arial"/>
                <w:color w:val="000000"/>
                <w:sz w:val="20"/>
                <w:szCs w:val="20"/>
              </w:rPr>
              <w:t xml:space="preserve"> </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Максимальный - </w:t>
            </w:r>
            <w:smartTag w:uri="urn:schemas-microsoft-com:office:smarttags" w:element="metricconverter">
              <w:smartTagPr>
                <w:attr w:name="ProductID" w:val="10 га"/>
              </w:smartTagPr>
              <w:r w:rsidRPr="00C94023">
                <w:rPr>
                  <w:rFonts w:cs="Arial"/>
                  <w:color w:val="000000"/>
                  <w:sz w:val="20"/>
                  <w:szCs w:val="20"/>
                </w:rPr>
                <w:t>10 га</w:t>
              </w:r>
            </w:smartTag>
          </w:p>
        </w:tc>
      </w:tr>
      <w:tr w:rsidR="00480C18" w:rsidRPr="00C94023" w:rsidTr="006720EA">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lastRenderedPageBreak/>
              <w:t>Минимальные отступы от границ земельных участков в целях определения мест допустимого размещения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tcPr>
          <w:p w:rsidR="00480C18" w:rsidRPr="00C94023" w:rsidRDefault="00480C18" w:rsidP="006720EA">
            <w:pPr>
              <w:ind w:firstLine="0"/>
              <w:rPr>
                <w:rFonts w:cs="Arial"/>
                <w:color w:val="000000"/>
                <w:sz w:val="20"/>
                <w:szCs w:val="20"/>
              </w:rPr>
            </w:pP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Минимальные отступы от стен зданий и сооружений до границ земельных участков должны быть не менее </w:t>
            </w:r>
            <w:smartTag w:uri="urn:schemas-microsoft-com:office:smarttags" w:element="metricconverter">
              <w:smartTagPr>
                <w:attr w:name="ProductID" w:val="1 м"/>
              </w:smartTagPr>
              <w:r w:rsidRPr="00C94023">
                <w:rPr>
                  <w:rFonts w:cs="Arial"/>
                  <w:color w:val="000000"/>
                  <w:sz w:val="20"/>
                  <w:szCs w:val="20"/>
                </w:rPr>
                <w:t>1 м</w:t>
              </w:r>
            </w:smartTag>
            <w:r w:rsidRPr="00C94023">
              <w:rPr>
                <w:rFonts w:cs="Arial"/>
                <w:color w:val="000000"/>
                <w:sz w:val="20"/>
                <w:szCs w:val="20"/>
              </w:rPr>
              <w:t>.</w:t>
            </w:r>
          </w:p>
          <w:p w:rsidR="00480C18" w:rsidRPr="00C94023" w:rsidRDefault="00480C18" w:rsidP="006720EA">
            <w:pPr>
              <w:ind w:firstLine="0"/>
              <w:rPr>
                <w:rFonts w:cs="Arial"/>
                <w:color w:val="000000"/>
                <w:sz w:val="20"/>
                <w:szCs w:val="20"/>
              </w:rPr>
            </w:pPr>
            <w:r w:rsidRPr="00C94023">
              <w:rPr>
                <w:rFonts w:cs="Arial"/>
                <w:color w:val="000000"/>
                <w:sz w:val="20"/>
                <w:szCs w:val="20"/>
              </w:rPr>
              <w:t xml:space="preserve">Минимальные отступы от стен зданий и сооружений до красных линий улиц и проездов должны быть не менее </w:t>
            </w:r>
            <w:smartTag w:uri="urn:schemas-microsoft-com:office:smarttags" w:element="metricconverter">
              <w:smartTagPr>
                <w:attr w:name="ProductID" w:val="5 м"/>
              </w:smartTagPr>
              <w:r w:rsidRPr="00C94023">
                <w:rPr>
                  <w:rFonts w:cs="Arial"/>
                  <w:color w:val="000000"/>
                  <w:sz w:val="20"/>
                  <w:szCs w:val="20"/>
                </w:rPr>
                <w:t>5 м</w:t>
              </w:r>
            </w:smartTag>
          </w:p>
        </w:tc>
      </w:tr>
      <w:tr w:rsidR="00480C18" w:rsidRPr="00C94023" w:rsidTr="006720EA">
        <w:trPr>
          <w:trHeight w:val="532"/>
        </w:trPr>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bCs/>
                <w:color w:val="000000"/>
              </w:rPr>
            </w:pPr>
            <w:r w:rsidRPr="00C94023">
              <w:rPr>
                <w:color w:val="000000"/>
              </w:rPr>
              <w:t>Предельное количество этажей или предельная высота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3 этажа</w:t>
            </w:r>
          </w:p>
        </w:tc>
      </w:tr>
      <w:tr w:rsidR="00480C18" w:rsidRPr="00C94023" w:rsidTr="006720EA">
        <w:trPr>
          <w:trHeight w:val="565"/>
        </w:trPr>
        <w:tc>
          <w:tcPr>
            <w:tcW w:w="6096"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pStyle w:val="ConsPlusNormal"/>
              <w:widowControl/>
              <w:ind w:firstLine="0"/>
              <w:jc w:val="both"/>
              <w:rPr>
                <w:color w:val="000000"/>
              </w:rPr>
            </w:pPr>
            <w:r w:rsidRPr="00C94023">
              <w:rPr>
                <w:color w:val="000000"/>
              </w:rPr>
              <w:t>Максимальный процент застройки в границах земельного участка</w:t>
            </w:r>
          </w:p>
        </w:tc>
        <w:tc>
          <w:tcPr>
            <w:tcW w:w="3969" w:type="dxa"/>
            <w:tcBorders>
              <w:top w:val="single" w:sz="4" w:space="0" w:color="auto"/>
              <w:left w:val="single" w:sz="4" w:space="0" w:color="auto"/>
              <w:bottom w:val="single" w:sz="4" w:space="0" w:color="auto"/>
              <w:right w:val="single" w:sz="4" w:space="0" w:color="auto"/>
            </w:tcBorders>
            <w:hideMark/>
          </w:tcPr>
          <w:p w:rsidR="00480C18" w:rsidRPr="00C94023" w:rsidRDefault="00480C18" w:rsidP="006720EA">
            <w:pPr>
              <w:ind w:firstLine="0"/>
              <w:rPr>
                <w:rFonts w:cs="Arial"/>
                <w:color w:val="000000"/>
                <w:sz w:val="20"/>
                <w:szCs w:val="20"/>
              </w:rPr>
            </w:pPr>
            <w:r w:rsidRPr="00C94023">
              <w:rPr>
                <w:rFonts w:cs="Arial"/>
                <w:color w:val="000000"/>
                <w:sz w:val="20"/>
                <w:szCs w:val="20"/>
              </w:rPr>
              <w:t>50%</w:t>
            </w:r>
          </w:p>
        </w:tc>
      </w:tr>
    </w:tbl>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Статья 27. Зоны (территории) лесов</w:t>
      </w:r>
      <w:bookmarkEnd w:id="215"/>
      <w:bookmarkEnd w:id="216"/>
      <w:bookmarkEnd w:id="217"/>
    </w:p>
    <w:p w:rsidR="00480C18" w:rsidRPr="00C94023" w:rsidRDefault="00480C18" w:rsidP="00480C18">
      <w:pPr>
        <w:tabs>
          <w:tab w:val="left" w:pos="720"/>
        </w:tabs>
        <w:ind w:firstLine="709"/>
        <w:rPr>
          <w:rFonts w:cs="Arial"/>
          <w:bCs/>
          <w:color w:val="000000"/>
        </w:rPr>
      </w:pPr>
      <w:r w:rsidRPr="00C94023">
        <w:rPr>
          <w:rFonts w:cs="Arial"/>
          <w:bCs/>
          <w:color w:val="000000"/>
        </w:rPr>
        <w:t xml:space="preserve">Зона земель лесного фонда Л1 </w:t>
      </w:r>
    </w:p>
    <w:p w:rsidR="00480C18" w:rsidRPr="00C94023" w:rsidRDefault="00480C18" w:rsidP="00480C18">
      <w:pPr>
        <w:pStyle w:val="ConsPlusNormal"/>
        <w:widowControl/>
        <w:ind w:firstLine="709"/>
        <w:jc w:val="both"/>
        <w:rPr>
          <w:color w:val="000000"/>
          <w:sz w:val="24"/>
          <w:szCs w:val="24"/>
        </w:rPr>
      </w:pPr>
      <w:bookmarkStart w:id="219" w:name="_Toc268485749"/>
      <w:bookmarkStart w:id="220" w:name="_Toc268487831"/>
      <w:bookmarkStart w:id="221" w:name="_Toc268488651"/>
      <w:bookmarkStart w:id="222" w:name="_Toc302114156"/>
      <w:r w:rsidRPr="00C94023">
        <w:rPr>
          <w:color w:val="000000"/>
          <w:sz w:val="24"/>
          <w:szCs w:val="24"/>
        </w:rPr>
        <w:t>На территории Бугаевского сельского поселения выделяются участки земель лесного фонда</w:t>
      </w:r>
      <w:bookmarkEnd w:id="219"/>
      <w:bookmarkEnd w:id="220"/>
      <w:bookmarkEnd w:id="221"/>
      <w:r w:rsidRPr="00C94023">
        <w:rPr>
          <w:color w:val="000000"/>
          <w:sz w:val="24"/>
          <w:szCs w:val="24"/>
        </w:rPr>
        <w:t xml:space="preserve"> (отражены на «Схеме градостроительного зонирования Бугаевского сельского поселения»)</w:t>
      </w:r>
      <w:bookmarkEnd w:id="222"/>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В соответствии с ч.6 -7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480C18" w:rsidRPr="00C94023" w:rsidRDefault="00480C18" w:rsidP="00480C18">
      <w:pPr>
        <w:pStyle w:val="3"/>
        <w:ind w:firstLine="709"/>
        <w:rPr>
          <w:b w:val="0"/>
          <w:bCs w:val="0"/>
          <w:color w:val="000000"/>
          <w:sz w:val="24"/>
          <w:szCs w:val="24"/>
        </w:rPr>
      </w:pPr>
      <w:bookmarkStart w:id="223" w:name="_Toc302114157"/>
      <w:bookmarkStart w:id="224" w:name="_Toc268487855"/>
      <w:bookmarkStart w:id="225" w:name="_Toc268488675"/>
      <w:r w:rsidRPr="00C94023">
        <w:rPr>
          <w:b w:val="0"/>
          <w:color w:val="000000"/>
          <w:sz w:val="24"/>
          <w:szCs w:val="24"/>
        </w:rPr>
        <w:t>Статья 28. Зоны водных объектов</w:t>
      </w:r>
      <w:bookmarkEnd w:id="223"/>
      <w:bookmarkEnd w:id="224"/>
      <w:bookmarkEnd w:id="225"/>
    </w:p>
    <w:p w:rsidR="00480C18" w:rsidRPr="00C94023" w:rsidRDefault="00480C18" w:rsidP="00480C18">
      <w:pPr>
        <w:ind w:firstLine="709"/>
        <w:rPr>
          <w:rFonts w:cs="Arial"/>
          <w:color w:val="000000"/>
        </w:rPr>
      </w:pPr>
      <w:r w:rsidRPr="00C94023">
        <w:rPr>
          <w:rFonts w:cs="Arial"/>
          <w:bCs/>
          <w:color w:val="000000"/>
        </w:rPr>
        <w:t xml:space="preserve"> </w:t>
      </w:r>
      <w:r w:rsidRPr="00C94023">
        <w:rPr>
          <w:rFonts w:cs="Arial"/>
          <w:color w:val="000000"/>
        </w:rPr>
        <w:t xml:space="preserve">Зона водных объектов - водотоков и замкнутых водоемов (рек, озер, болот, ручьев, родников, </w:t>
      </w:r>
      <w:r w:rsidRPr="00C94023">
        <w:rPr>
          <w:rFonts w:cs="Arial"/>
          <w:bCs/>
          <w:color w:val="000000"/>
        </w:rPr>
        <w:t>прудов) – В1</w:t>
      </w:r>
    </w:p>
    <w:p w:rsidR="00480C18" w:rsidRPr="00C94023" w:rsidRDefault="00480C18" w:rsidP="00480C18">
      <w:pPr>
        <w:ind w:firstLine="709"/>
        <w:rPr>
          <w:rFonts w:cs="Arial"/>
          <w:color w:val="000000"/>
        </w:rPr>
      </w:pPr>
      <w:r w:rsidRPr="00C94023">
        <w:rPr>
          <w:rFonts w:cs="Arial"/>
          <w:color w:val="000000"/>
        </w:rPr>
        <w:t>Согласно статье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По территории сельского поселения протекает река Сухая Россошь.</w:t>
      </w:r>
    </w:p>
    <w:p w:rsidR="00480C18" w:rsidRPr="00C94023" w:rsidRDefault="00480C18" w:rsidP="00480C18">
      <w:pPr>
        <w:pStyle w:val="3"/>
        <w:ind w:firstLine="709"/>
        <w:rPr>
          <w:b w:val="0"/>
          <w:color w:val="000000"/>
          <w:sz w:val="24"/>
          <w:szCs w:val="24"/>
        </w:rPr>
      </w:pPr>
      <w:bookmarkStart w:id="226" w:name="_Toc268487869"/>
      <w:bookmarkStart w:id="227" w:name="_Toc268488689"/>
      <w:bookmarkStart w:id="228" w:name="_Toc302114158"/>
      <w:r w:rsidRPr="00C94023">
        <w:rPr>
          <w:b w:val="0"/>
          <w:color w:val="000000"/>
          <w:sz w:val="24"/>
          <w:szCs w:val="24"/>
        </w:rPr>
        <w:t xml:space="preserve">Статья 29. </w:t>
      </w:r>
      <w:r w:rsidRPr="00C94023">
        <w:rPr>
          <w:b w:val="0"/>
          <w:color w:val="000000"/>
          <w:kern w:val="1"/>
          <w:sz w:val="24"/>
          <w:szCs w:val="24"/>
          <w:lang w:eastAsia="ar-SA"/>
        </w:rPr>
        <w:t xml:space="preserve">Зоны с особыми условиями использования территории и иные </w:t>
      </w:r>
      <w:r w:rsidRPr="00C94023">
        <w:rPr>
          <w:b w:val="0"/>
          <w:color w:val="000000"/>
          <w:sz w:val="24"/>
          <w:szCs w:val="24"/>
        </w:rPr>
        <w:t>зоны с особыми условиями использования земельных участков</w:t>
      </w:r>
      <w:bookmarkEnd w:id="226"/>
      <w:bookmarkEnd w:id="227"/>
      <w:bookmarkEnd w:id="228"/>
    </w:p>
    <w:p w:rsidR="00480C18" w:rsidRPr="00C94023" w:rsidRDefault="00480C18" w:rsidP="00480C18">
      <w:pPr>
        <w:ind w:firstLine="709"/>
        <w:rPr>
          <w:rFonts w:cs="Arial"/>
          <w:bCs/>
          <w:color w:val="000000"/>
        </w:rPr>
      </w:pPr>
      <w:r w:rsidRPr="00C94023">
        <w:rPr>
          <w:rFonts w:cs="Arial"/>
          <w:bCs/>
          <w:color w:val="000000"/>
        </w:rPr>
        <w:t xml:space="preserve">1. Зоны </w:t>
      </w:r>
      <w:r w:rsidRPr="00C94023">
        <w:rPr>
          <w:rFonts w:cs="Arial"/>
          <w:bCs/>
          <w:color w:val="000000"/>
          <w:kern w:val="1"/>
          <w:lang w:eastAsia="ar-SA"/>
        </w:rPr>
        <w:t>с особыми условиями использования территории</w:t>
      </w:r>
    </w:p>
    <w:p w:rsidR="00480C18" w:rsidRPr="00C94023" w:rsidRDefault="00480C18" w:rsidP="00480C18">
      <w:pPr>
        <w:ind w:firstLine="709"/>
        <w:rPr>
          <w:rFonts w:cs="Arial"/>
          <w:bCs/>
          <w:color w:val="000000"/>
        </w:rPr>
      </w:pPr>
      <w:r w:rsidRPr="00C94023">
        <w:rPr>
          <w:rFonts w:cs="Arial"/>
          <w:bCs/>
          <w:color w:val="000000"/>
        </w:rPr>
        <w:t>1.1. Зоны охраны объектов культурного наследия</w:t>
      </w:r>
    </w:p>
    <w:p w:rsidR="00480C18" w:rsidRPr="00C94023" w:rsidRDefault="00480C18" w:rsidP="00480C18">
      <w:pPr>
        <w:pStyle w:val="ConsPlusNormal"/>
        <w:widowControl/>
        <w:ind w:firstLine="709"/>
        <w:jc w:val="both"/>
        <w:rPr>
          <w:bCs/>
          <w:color w:val="000000"/>
          <w:sz w:val="24"/>
          <w:szCs w:val="24"/>
        </w:rPr>
      </w:pPr>
      <w:bookmarkStart w:id="229" w:name="_Toc302114159"/>
      <w:r w:rsidRPr="00C94023">
        <w:rPr>
          <w:bCs/>
          <w:color w:val="000000"/>
          <w:sz w:val="24"/>
          <w:szCs w:val="24"/>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bookmarkEnd w:id="229"/>
      <w:r w:rsidRPr="00C94023">
        <w:rPr>
          <w:bCs/>
          <w:color w:val="000000"/>
          <w:sz w:val="24"/>
          <w:szCs w:val="24"/>
        </w:rPr>
        <w:t xml:space="preserve"> </w:t>
      </w:r>
    </w:p>
    <w:p w:rsidR="00480C18" w:rsidRPr="00C94023" w:rsidRDefault="00480C18" w:rsidP="00480C18">
      <w:pPr>
        <w:pStyle w:val="ConsPlusTitle"/>
        <w:ind w:firstLine="709"/>
        <w:jc w:val="both"/>
        <w:rPr>
          <w:b w:val="0"/>
          <w:bCs w:val="0"/>
          <w:color w:val="000000"/>
          <w:sz w:val="24"/>
          <w:szCs w:val="24"/>
        </w:rPr>
      </w:pPr>
      <w:r w:rsidRPr="00C94023">
        <w:rPr>
          <w:b w:val="0"/>
          <w:bCs w:val="0"/>
          <w:color w:val="000000"/>
          <w:sz w:val="24"/>
          <w:szCs w:val="24"/>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б) ограничение капитального ремонта и реконструкции объектов капитального строительства и их частей, в том числе касающееся их размеров, пропорций и </w:t>
      </w:r>
      <w:r w:rsidRPr="00C94023">
        <w:rPr>
          <w:color w:val="000000"/>
          <w:sz w:val="24"/>
          <w:szCs w:val="24"/>
        </w:rPr>
        <w:lastRenderedPageBreak/>
        <w:t>параметров, использования отдельных строительных материалов, применения цветовых решений, особенностей деталей и малых архитектурных форм;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обеспечение пожарной безопасности объекта культурного наследия и его защиты от динамических воздействий;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сохранение гидрогеологических и экологических условий, необходимых для обеспечения сохранности объекта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 иные требования, необходимые для обеспечения сохранности объекта культурного наследия в его историческом и ландшафтном окружении.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обеспечение визуального восприятия объекта культурного наследия в его историко-градостроительной и природной среде;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е) обеспечение пожарной безопасности объекта культурного наследия и его защиты от динамических воздействий;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 сохранение гидрогеологических и экологических условий, необходимых для обеспечения сохранности объекта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 обеспечение сохранности всех исторически ценных градоформирующих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и) иные требования, необходимые для обеспечения сохранности объекта культурного наследия.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обеспечение пожарной безопасности охраняемого природного ландшафта и его защиты от динамических воздействий;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иные требования, необходимые для сохранения и восстановления (регенерации) охраняемого природного ландшафта.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Бугаевского сельского поселения расположено 8 памятников, представляющих культурную, историческую, архитектурную или археологическую ценность.</w:t>
      </w:r>
    </w:p>
    <w:p w:rsidR="00480C18" w:rsidRPr="00C94023" w:rsidRDefault="00480C18" w:rsidP="00480C18">
      <w:pPr>
        <w:pStyle w:val="ConsPlusNormal"/>
        <w:widowControl/>
        <w:ind w:firstLine="709"/>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316"/>
        <w:gridCol w:w="2101"/>
        <w:gridCol w:w="1562"/>
        <w:gridCol w:w="2997"/>
      </w:tblGrid>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 п/п</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Наименование памятника</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Местонахождение памятника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Датировка, авторство</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Категория охраны, № документа о принятии под государственную охрану, № в реестре</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1</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Памятник участникам ВОВ</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ул.Лесная (центр села)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1975г.</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Выявленный памятник истории и архитектуры</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2</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Памятник участникам ВОВ</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С.Колещатовка, ул.Ленина (центр села)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1975г., скульптор А.В.Рыбкин</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Выявленный памятник истории и архитектуры</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3</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 xml:space="preserve">Памятник </w:t>
            </w:r>
          </w:p>
          <w:p w:rsidR="00480C18" w:rsidRPr="00C94023" w:rsidRDefault="00480C18" w:rsidP="006720EA">
            <w:pPr>
              <w:pStyle w:val="ConsPlusNormal"/>
              <w:widowControl/>
              <w:ind w:firstLine="0"/>
              <w:jc w:val="both"/>
              <w:rPr>
                <w:color w:val="000000"/>
              </w:rPr>
            </w:pPr>
            <w:r w:rsidRPr="00C94023">
              <w:rPr>
                <w:color w:val="000000"/>
              </w:rPr>
              <w:t>В.И. Ленину</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С.Колещатовка, ул.Ленина (центр села)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1973г., скульптор Г.Г.Смешной</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Выявленный памятник истории и архитектуры</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4</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Бугаевская курганная группа</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(5 км к юго-западу от с.Бугаевка)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Не ясна</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№1003</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5</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Бугаевский курган</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(4,5 км к юго-востоку от села)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Не ясна</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№1004</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6</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Бугаевский курган</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(0,14 км к северо-западу от с.Бугаевка)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Не ясна</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№1005</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7</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Бугаевское поселение</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С.Бугаевка (2,5 км к северо-западу от с.Бугаевка)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Многослойное</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№1006</w:t>
            </w:r>
          </w:p>
        </w:tc>
      </w:tr>
      <w:tr w:rsidR="00480C18" w:rsidRPr="00C94023" w:rsidTr="006720EA">
        <w:tc>
          <w:tcPr>
            <w:tcW w:w="540" w:type="dxa"/>
          </w:tcPr>
          <w:p w:rsidR="00480C18" w:rsidRPr="00C94023" w:rsidRDefault="00480C18" w:rsidP="006720EA">
            <w:pPr>
              <w:pStyle w:val="ConsPlusNormal"/>
              <w:widowControl/>
              <w:ind w:firstLine="0"/>
              <w:jc w:val="both"/>
              <w:rPr>
                <w:color w:val="000000"/>
              </w:rPr>
            </w:pPr>
            <w:r w:rsidRPr="00C94023">
              <w:rPr>
                <w:color w:val="000000"/>
              </w:rPr>
              <w:t>8</w:t>
            </w:r>
          </w:p>
        </w:tc>
        <w:tc>
          <w:tcPr>
            <w:tcW w:w="2316" w:type="dxa"/>
          </w:tcPr>
          <w:p w:rsidR="00480C18" w:rsidRPr="00C94023" w:rsidRDefault="00480C18" w:rsidP="006720EA">
            <w:pPr>
              <w:pStyle w:val="ConsPlusNormal"/>
              <w:widowControl/>
              <w:ind w:firstLine="0"/>
              <w:jc w:val="both"/>
              <w:rPr>
                <w:color w:val="000000"/>
              </w:rPr>
            </w:pPr>
            <w:r w:rsidRPr="00C94023">
              <w:rPr>
                <w:color w:val="000000"/>
              </w:rPr>
              <w:t>Колещатовская курганная группа</w:t>
            </w:r>
          </w:p>
        </w:tc>
        <w:tc>
          <w:tcPr>
            <w:tcW w:w="2101" w:type="dxa"/>
          </w:tcPr>
          <w:p w:rsidR="00480C18" w:rsidRPr="00C94023" w:rsidRDefault="00480C18" w:rsidP="006720EA">
            <w:pPr>
              <w:pStyle w:val="ConsPlusNormal"/>
              <w:widowControl/>
              <w:ind w:firstLine="0"/>
              <w:jc w:val="both"/>
              <w:rPr>
                <w:color w:val="000000"/>
              </w:rPr>
            </w:pPr>
            <w:r w:rsidRPr="00C94023">
              <w:rPr>
                <w:color w:val="000000"/>
              </w:rPr>
              <w:t>С.Колещатовка (7 км к западу от с.Колещатовка)</w:t>
            </w:r>
          </w:p>
        </w:tc>
        <w:tc>
          <w:tcPr>
            <w:tcW w:w="1510" w:type="dxa"/>
          </w:tcPr>
          <w:p w:rsidR="00480C18" w:rsidRPr="00C94023" w:rsidRDefault="00480C18" w:rsidP="006720EA">
            <w:pPr>
              <w:pStyle w:val="ConsPlusNormal"/>
              <w:widowControl/>
              <w:ind w:firstLine="0"/>
              <w:jc w:val="both"/>
              <w:rPr>
                <w:color w:val="000000"/>
              </w:rPr>
            </w:pPr>
            <w:r w:rsidRPr="00C94023">
              <w:rPr>
                <w:color w:val="000000"/>
              </w:rPr>
              <w:t>Не ясна</w:t>
            </w:r>
          </w:p>
        </w:tc>
        <w:tc>
          <w:tcPr>
            <w:tcW w:w="2997" w:type="dxa"/>
          </w:tcPr>
          <w:p w:rsidR="00480C18" w:rsidRPr="00C94023" w:rsidRDefault="00480C18" w:rsidP="006720EA">
            <w:pPr>
              <w:pStyle w:val="ConsPlusNormal"/>
              <w:widowControl/>
              <w:ind w:firstLine="0"/>
              <w:jc w:val="both"/>
              <w:rPr>
                <w:color w:val="000000"/>
              </w:rPr>
            </w:pPr>
            <w:r w:rsidRPr="00C94023">
              <w:rPr>
                <w:color w:val="000000"/>
              </w:rPr>
              <w:t>Памятник археологии, Р510, №1014</w:t>
            </w:r>
          </w:p>
        </w:tc>
      </w:tr>
    </w:tbl>
    <w:p w:rsidR="00480C18" w:rsidRPr="00C94023" w:rsidRDefault="00480C18" w:rsidP="00480C18">
      <w:pPr>
        <w:ind w:firstLine="709"/>
        <w:rPr>
          <w:rFonts w:cs="Arial"/>
          <w:color w:val="000000"/>
        </w:rPr>
      </w:pPr>
      <w:r w:rsidRPr="00C94023">
        <w:rPr>
          <w:rFonts w:cs="Arial"/>
          <w:color w:val="000000"/>
        </w:rPr>
        <w:t>Р № 510 – Объект культурного наследия регионального значения, принят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4"/>
        <w:ind w:firstLine="709"/>
        <w:rPr>
          <w:rFonts w:cs="Arial"/>
          <w:b w:val="0"/>
          <w:color w:val="000000"/>
          <w:sz w:val="24"/>
          <w:szCs w:val="24"/>
        </w:rPr>
      </w:pPr>
      <w:r w:rsidRPr="00C94023">
        <w:rPr>
          <w:rFonts w:cs="Arial"/>
          <w:b w:val="0"/>
          <w:color w:val="000000"/>
          <w:sz w:val="24"/>
          <w:szCs w:val="24"/>
        </w:rPr>
        <w:t>1.2. Особо охраняемые природные территории – памятники природы</w:t>
      </w:r>
    </w:p>
    <w:p w:rsidR="00480C18" w:rsidRPr="00C94023" w:rsidRDefault="00480C18" w:rsidP="00480C18">
      <w:pPr>
        <w:pStyle w:val="0"/>
        <w:ind w:firstLine="709"/>
        <w:rPr>
          <w:rFonts w:cs="Arial"/>
        </w:rPr>
      </w:pPr>
      <w:r w:rsidRPr="00C94023">
        <w:rPr>
          <w:rFonts w:cs="Arial"/>
        </w:rPr>
        <w:lastRenderedPageBreak/>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480C18" w:rsidRPr="00C94023" w:rsidRDefault="00480C18" w:rsidP="00480C18">
      <w:pPr>
        <w:pStyle w:val="0"/>
        <w:ind w:firstLine="709"/>
        <w:rPr>
          <w:rFonts w:cs="Arial"/>
        </w:rPr>
      </w:pPr>
      <w:r w:rsidRPr="00C94023">
        <w:rPr>
          <w:rFonts w:cs="Arial"/>
        </w:rPr>
        <w:t>На территориях памятников природы запрещается всякая деятельность, влекущая за собой нарушения сохранности памятников природы.</w:t>
      </w:r>
    </w:p>
    <w:p w:rsidR="00480C18" w:rsidRPr="00C94023" w:rsidRDefault="00480C18" w:rsidP="00480C18">
      <w:pPr>
        <w:pStyle w:val="0"/>
        <w:ind w:firstLine="709"/>
        <w:rPr>
          <w:rFonts w:cs="Arial"/>
        </w:rPr>
      </w:pPr>
      <w:r w:rsidRPr="00C94023">
        <w:rPr>
          <w:rFonts w:cs="Arial"/>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480C18" w:rsidRPr="00C94023" w:rsidRDefault="00480C18" w:rsidP="00480C18">
      <w:pPr>
        <w:pStyle w:val="0"/>
        <w:ind w:firstLine="709"/>
        <w:rPr>
          <w:rFonts w:cs="Arial"/>
        </w:rPr>
      </w:pPr>
      <w:r w:rsidRPr="00C94023">
        <w:rPr>
          <w:rFonts w:cs="Arial"/>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480C18" w:rsidRPr="00C94023" w:rsidRDefault="00480C18" w:rsidP="00480C18">
      <w:pPr>
        <w:pStyle w:val="0"/>
        <w:ind w:firstLine="709"/>
        <w:rPr>
          <w:rFonts w:cs="Arial"/>
        </w:rPr>
      </w:pPr>
      <w:r w:rsidRPr="00C94023">
        <w:rPr>
          <w:rFonts w:cs="Arial"/>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C94023">
        <w:rPr>
          <w:rFonts w:cs="Arial"/>
          <w:bCs/>
        </w:rPr>
        <w:t>охранные зоны</w:t>
      </w:r>
      <w:r w:rsidRPr="00C94023">
        <w:rPr>
          <w:rFonts w:cs="Arial"/>
        </w:rPr>
        <w:t>, с регулируемым режимом хозяйственной деятельности.</w:t>
      </w:r>
    </w:p>
    <w:p w:rsidR="00480C18" w:rsidRPr="00C94023" w:rsidRDefault="00480C18" w:rsidP="00480C18">
      <w:pPr>
        <w:pStyle w:val="0"/>
        <w:ind w:firstLine="709"/>
        <w:rPr>
          <w:rFonts w:cs="Arial"/>
        </w:rPr>
      </w:pPr>
      <w:r w:rsidRPr="00C94023">
        <w:rPr>
          <w:rFonts w:cs="Arial"/>
        </w:rPr>
        <w:t>Рекомендуемая охранная зона от отдельных объектов, охраняемых ландшафтов – 0,1 км.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На территории Бугаевского сельского поселения расположен один памятник природы - шпиль «Высокий» и «Кущеватый». </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rPr>
      </w:pPr>
      <w:r w:rsidRPr="00C94023">
        <w:rPr>
          <w:rFonts w:cs="Arial"/>
          <w:bCs/>
          <w:color w:val="000000"/>
        </w:rPr>
        <w:t>1.3. Водоохранные зоны и прибрежные защитные полосы</w:t>
      </w:r>
    </w:p>
    <w:p w:rsidR="00480C18" w:rsidRPr="00C94023" w:rsidRDefault="00480C18" w:rsidP="00480C18">
      <w:pPr>
        <w:ind w:firstLine="709"/>
        <w:rPr>
          <w:rFonts w:cs="Arial"/>
          <w:color w:val="000000"/>
        </w:rPr>
      </w:pPr>
      <w:r w:rsidRPr="00C94023">
        <w:rPr>
          <w:rFonts w:cs="Arial"/>
          <w:color w:val="000000"/>
        </w:rPr>
        <w:t>Границы и режимы использования водоохранных зон установлены Водным кодексом Российской Федерации.</w:t>
      </w:r>
    </w:p>
    <w:p w:rsidR="00480C18" w:rsidRPr="00C94023" w:rsidRDefault="00480C18" w:rsidP="00480C18">
      <w:pPr>
        <w:ind w:firstLine="709"/>
        <w:rPr>
          <w:rFonts w:cs="Arial"/>
          <w:color w:val="000000"/>
        </w:rPr>
      </w:pPr>
      <w:r w:rsidRPr="00C94023">
        <w:rPr>
          <w:rFonts w:cs="Arial"/>
          <w:color w:val="000000"/>
        </w:rPr>
        <w:t>1) Параметры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до десяти километров - в размере 50 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от десяти до пятидесяти километров - в размере 100 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от пятидесяти километров и более - в размере 200 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Для реки, ручья протяженностью менее 10 километров от истока до устья водоохранная зона совпадает с прибрежной защитной полосой.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Радиус водоохранной зоны для истоков реки, ручья устанавливается в размере</w:t>
      </w:r>
      <w:r w:rsidRPr="00C94023">
        <w:rPr>
          <w:bCs/>
          <w:color w:val="000000"/>
          <w:sz w:val="24"/>
          <w:szCs w:val="24"/>
        </w:rPr>
        <w:t xml:space="preserve"> 50 </w:t>
      </w:r>
      <w:r w:rsidRPr="00C94023">
        <w:rPr>
          <w:color w:val="000000"/>
          <w:sz w:val="24"/>
          <w:szCs w:val="24"/>
        </w:rPr>
        <w:t>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sidRPr="00C94023">
        <w:rPr>
          <w:bCs/>
          <w:color w:val="000000"/>
          <w:sz w:val="24"/>
          <w:szCs w:val="24"/>
        </w:rPr>
        <w:t xml:space="preserve">50 </w:t>
      </w:r>
      <w:r w:rsidRPr="00C94023">
        <w:rPr>
          <w:color w:val="000000"/>
          <w:sz w:val="24"/>
          <w:szCs w:val="24"/>
        </w:rPr>
        <w:t>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 xml:space="preserve">В границах водоохранных зон устанавливаются </w:t>
      </w:r>
      <w:r w:rsidRPr="00C94023">
        <w:rPr>
          <w:bCs/>
          <w:color w:val="000000"/>
          <w:sz w:val="24"/>
          <w:szCs w:val="24"/>
        </w:rPr>
        <w:t>прибрежные защитные полосы</w:t>
      </w:r>
      <w:r w:rsidRPr="00C94023">
        <w:rPr>
          <w:color w:val="000000"/>
          <w:sz w:val="24"/>
          <w:szCs w:val="24"/>
        </w:rPr>
        <w:t>,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Ограничения деятельности: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границах водоохранных зон запрещаются: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использование сточных вод для удобрения почв;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осуществление авиационных мер по борьбе с вредителями и болезнями растений;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границах прибрежных защитных полос наряду с указанными выше ограничениями запрещаются: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распашка земель;</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размещение отвалов размываемых грунтов;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выпас сельскохозяйственных животных и организация для них летних лагерей, ванн.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kern w:val="1"/>
        </w:rPr>
      </w:pPr>
      <w:r w:rsidRPr="00C94023">
        <w:rPr>
          <w:rFonts w:cs="Arial"/>
          <w:bCs/>
          <w:color w:val="000000"/>
          <w:kern w:val="1"/>
        </w:rPr>
        <w:t>1.4. Зона санитарной охраны источников питьевого водоснабжения.</w:t>
      </w:r>
    </w:p>
    <w:p w:rsidR="00480C18" w:rsidRPr="00C94023" w:rsidRDefault="00480C18" w:rsidP="00480C18">
      <w:pPr>
        <w:ind w:firstLine="709"/>
        <w:rPr>
          <w:rFonts w:cs="Arial"/>
          <w:color w:val="000000"/>
          <w:kern w:val="1"/>
          <w:lang w:eastAsia="ar-SA"/>
        </w:rPr>
      </w:pPr>
      <w:r w:rsidRPr="00C94023">
        <w:rPr>
          <w:rFonts w:cs="Arial"/>
          <w:color w:val="000000"/>
          <w:kern w:val="1"/>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kern w:val="1"/>
          <w:sz w:val="24"/>
          <w:szCs w:val="24"/>
          <w:lang w:eastAsia="ar-SA"/>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r w:rsidRPr="00C94023">
        <w:rPr>
          <w:color w:val="000000"/>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На территории первого пояса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посадка высокоствольных деревьев;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размещение жилых и общественных зданий, проживание людей;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Допускаются рубки ухода и санитарные рубки леса.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территории второго и третьего пояса зоны санитарной охраны поверхностных источников водоснабжения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загрязнение территории нечистотами, мусором, навозом, промышленными отходами и др.;</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применение удобрений и ядохимикатов;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добыча песка и гравия из водотока или водоема, а также дноуглубительные работы;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rPr>
      </w:pPr>
      <w:r w:rsidRPr="00C94023">
        <w:rPr>
          <w:rFonts w:cs="Arial"/>
          <w:bCs/>
          <w:color w:val="000000"/>
        </w:rPr>
        <w:t>1.5. Санитарно-защитные зоны промышленных, сельскохозяйственных и иных предприятий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первого класса – 1000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второго класса – 500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третьего класса – 300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четвертого класса – 100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промышленные объекты и производства пятого класса – 50 м;</w:t>
      </w:r>
    </w:p>
    <w:p w:rsidR="00480C18" w:rsidRPr="00C94023" w:rsidRDefault="00480C18" w:rsidP="00480C18">
      <w:pPr>
        <w:pStyle w:val="ConsPlusNormal"/>
        <w:widowControl/>
        <w:ind w:firstLine="709"/>
        <w:jc w:val="both"/>
        <w:rPr>
          <w:color w:val="000000"/>
          <w:sz w:val="24"/>
          <w:szCs w:val="24"/>
        </w:rPr>
      </w:pPr>
      <w:bookmarkStart w:id="230" w:name="_Toc268485786"/>
      <w:bookmarkStart w:id="231" w:name="_Toc268487870"/>
      <w:bookmarkStart w:id="232" w:name="_Toc268488690"/>
      <w:bookmarkStart w:id="233" w:name="_Toc302114160"/>
      <w:r w:rsidRPr="00C94023">
        <w:rPr>
          <w:color w:val="000000"/>
          <w:sz w:val="24"/>
          <w:szCs w:val="24"/>
        </w:rPr>
        <w:t>2) Режим территории санитарно-защитной зоны</w:t>
      </w:r>
      <w:bookmarkEnd w:id="230"/>
      <w:bookmarkEnd w:id="231"/>
      <w:bookmarkEnd w:id="232"/>
      <w:bookmarkEnd w:id="233"/>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2.2) Допускается размещать в границах санитарно-защитной зоны промышленного объекта или производства: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w:t>
      </w:r>
      <w:r w:rsidRPr="00C94023">
        <w:rPr>
          <w:color w:val="000000"/>
          <w:sz w:val="24"/>
          <w:szCs w:val="24"/>
        </w:rPr>
        <w:lastRenderedPageBreak/>
        <w:t>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80C18" w:rsidRPr="00C94023" w:rsidRDefault="00480C18" w:rsidP="00480C18">
      <w:pPr>
        <w:ind w:firstLine="709"/>
        <w:rPr>
          <w:rFonts w:cs="Arial"/>
          <w:color w:val="000000"/>
        </w:rPr>
      </w:pPr>
    </w:p>
    <w:p w:rsidR="00480C18" w:rsidRPr="00C94023" w:rsidRDefault="00480C18" w:rsidP="00480C18">
      <w:pPr>
        <w:ind w:firstLine="709"/>
        <w:rPr>
          <w:rFonts w:cs="Arial"/>
          <w:bCs/>
          <w:color w:val="000000"/>
          <w:kern w:val="1"/>
          <w:lang w:eastAsia="ar-SA"/>
        </w:rPr>
      </w:pPr>
      <w:r w:rsidRPr="00C94023">
        <w:rPr>
          <w:rFonts w:cs="Arial"/>
          <w:bCs/>
          <w:color w:val="000000"/>
        </w:rPr>
        <w:t>1.6. Санитарно-защитные зоны к</w:t>
      </w:r>
      <w:r w:rsidRPr="00C94023">
        <w:rPr>
          <w:rFonts w:cs="Arial"/>
          <w:bCs/>
          <w:color w:val="000000"/>
          <w:kern w:val="1"/>
          <w:lang w:eastAsia="ar-SA"/>
        </w:rPr>
        <w:t>ладбищ</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Вновь создаваемые места погребения должны размещаться на расстоянии не менее 300 м от границ селитебной территории.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Кладбища с погребением путем предания тела (останков) умершего земле (захоронение в могилу, склеп) размещают на расстоянии: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от жилых, общественных зданий, спортивно-оздоровительных и санаторно-курортных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500 м - при площади кладбища от 20 до 40 га (размещение кладбища размером территории более 40 га не допускается);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300 м - при площади кладбища до 20 га;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50 м - для сельских, закрытых кладбищ и мемориальных комплексов, кладбищ с погребением после кремации;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После закрытия кладбища по истечении 25 лет после последнего захоронения расстояние до жилой застройки может быть сокращено до 100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сельских населенных пунктах и сложившихся районах сельских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480C18" w:rsidRPr="00C94023" w:rsidRDefault="00480C18" w:rsidP="00480C18">
      <w:pPr>
        <w:ind w:firstLine="709"/>
        <w:rPr>
          <w:rFonts w:cs="Arial"/>
          <w:bCs/>
          <w:color w:val="000000"/>
        </w:rPr>
      </w:pPr>
    </w:p>
    <w:p w:rsidR="00480C18" w:rsidRPr="00C94023" w:rsidRDefault="00480C18" w:rsidP="00480C18">
      <w:pPr>
        <w:pStyle w:val="afa"/>
        <w:numPr>
          <w:ilvl w:val="1"/>
          <w:numId w:val="32"/>
        </w:numPr>
        <w:ind w:left="0" w:firstLine="709"/>
        <w:rPr>
          <w:rFonts w:cs="Arial"/>
          <w:bCs/>
          <w:color w:val="000000"/>
        </w:rPr>
      </w:pPr>
      <w:r w:rsidRPr="00C94023">
        <w:rPr>
          <w:rFonts w:cs="Arial"/>
          <w:bCs/>
          <w:color w:val="000000"/>
        </w:rPr>
        <w:t>Санитарно-защитные зоны скотомогильников</w:t>
      </w:r>
    </w:p>
    <w:p w:rsidR="00480C18" w:rsidRPr="00C94023" w:rsidRDefault="00480C18" w:rsidP="00480C18">
      <w:pPr>
        <w:ind w:firstLine="709"/>
        <w:rPr>
          <w:rFonts w:cs="Arial"/>
          <w:color w:val="000000"/>
        </w:rPr>
      </w:pPr>
      <w:r w:rsidRPr="00C94023">
        <w:rPr>
          <w:rFonts w:cs="Arial"/>
          <w:color w:val="000000"/>
        </w:rPr>
        <w:t>На территории Бугаевского сельского поселения расположены два действующих скотомогильника, которые находится за границей населенных пунктов (отражены на «Схеме градостроительного зонирования Бугаевского сельского поселения».)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Размер санитарно-защитной зоны от скотомогильника (биотермической ямы) принимается до:</w:t>
      </w:r>
    </w:p>
    <w:p w:rsidR="00480C18" w:rsidRPr="00C94023" w:rsidRDefault="00480C18" w:rsidP="00480C18">
      <w:pPr>
        <w:pStyle w:val="ConsPlusNormal"/>
        <w:widowControl/>
        <w:numPr>
          <w:ilvl w:val="0"/>
          <w:numId w:val="4"/>
        </w:numPr>
        <w:tabs>
          <w:tab w:val="clear" w:pos="720"/>
          <w:tab w:val="num" w:pos="284"/>
        </w:tabs>
        <w:suppressAutoHyphens/>
        <w:autoSpaceDN/>
        <w:ind w:left="0" w:firstLine="709"/>
        <w:jc w:val="both"/>
        <w:rPr>
          <w:color w:val="000000"/>
          <w:sz w:val="24"/>
          <w:szCs w:val="24"/>
        </w:rPr>
      </w:pPr>
      <w:r w:rsidRPr="00C94023">
        <w:rPr>
          <w:color w:val="000000"/>
          <w:sz w:val="24"/>
          <w:szCs w:val="24"/>
        </w:rPr>
        <w:t xml:space="preserve"> жилых, общественных зданий, животноводческих ферм (комплексов) - 1000 м;</w:t>
      </w:r>
    </w:p>
    <w:p w:rsidR="00480C18" w:rsidRPr="00C94023" w:rsidRDefault="00480C18" w:rsidP="00480C18">
      <w:pPr>
        <w:pStyle w:val="ConsPlusNormal"/>
        <w:widowControl/>
        <w:numPr>
          <w:ilvl w:val="0"/>
          <w:numId w:val="4"/>
        </w:numPr>
        <w:tabs>
          <w:tab w:val="clear" w:pos="720"/>
          <w:tab w:val="num" w:pos="284"/>
        </w:tabs>
        <w:suppressAutoHyphens/>
        <w:autoSpaceDN/>
        <w:ind w:left="0" w:firstLine="709"/>
        <w:jc w:val="both"/>
        <w:rPr>
          <w:color w:val="000000"/>
          <w:sz w:val="24"/>
          <w:szCs w:val="24"/>
        </w:rPr>
      </w:pPr>
      <w:r w:rsidRPr="00C94023">
        <w:rPr>
          <w:color w:val="000000"/>
          <w:sz w:val="24"/>
          <w:szCs w:val="24"/>
        </w:rPr>
        <w:t xml:space="preserve"> скотопрогонов и пастбищ - 200 м;</w:t>
      </w:r>
    </w:p>
    <w:p w:rsidR="00480C18" w:rsidRPr="00C94023" w:rsidRDefault="00480C18" w:rsidP="00480C18">
      <w:pPr>
        <w:widowControl w:val="0"/>
        <w:numPr>
          <w:ilvl w:val="0"/>
          <w:numId w:val="4"/>
        </w:numPr>
        <w:tabs>
          <w:tab w:val="clear" w:pos="720"/>
          <w:tab w:val="num" w:pos="284"/>
        </w:tabs>
        <w:suppressAutoHyphens/>
        <w:ind w:left="0" w:firstLine="709"/>
        <w:rPr>
          <w:rFonts w:cs="Arial"/>
          <w:color w:val="000000"/>
        </w:rPr>
      </w:pPr>
      <w:r w:rsidRPr="00C94023">
        <w:rPr>
          <w:rFonts w:cs="Arial"/>
          <w:color w:val="000000"/>
        </w:rPr>
        <w:t xml:space="preserve"> автомобильных, железных дорог в зависимости от их категории - 60 - 300 м.</w:t>
      </w:r>
    </w:p>
    <w:p w:rsidR="00480C18" w:rsidRPr="00C94023" w:rsidRDefault="00480C18" w:rsidP="00480C18">
      <w:pPr>
        <w:ind w:firstLine="709"/>
        <w:rPr>
          <w:rFonts w:cs="Arial"/>
          <w:color w:val="000000"/>
          <w:kern w:val="1"/>
        </w:rPr>
      </w:pPr>
      <w:r w:rsidRPr="00C94023">
        <w:rPr>
          <w:rFonts w:cs="Arial"/>
          <w:color w:val="000000"/>
          <w:kern w:val="1"/>
        </w:rPr>
        <w:t xml:space="preserve">По истечении 25 лет с момента последнего захоронения возможно уменьшение размеров санитарно-защитной зоны. </w:t>
      </w:r>
    </w:p>
    <w:p w:rsidR="00480C18" w:rsidRPr="00C94023" w:rsidRDefault="00480C18" w:rsidP="00480C18">
      <w:pPr>
        <w:ind w:firstLine="709"/>
        <w:rPr>
          <w:rFonts w:cs="Arial"/>
          <w:color w:val="000000"/>
          <w:kern w:val="1"/>
        </w:rPr>
      </w:pPr>
      <w:r w:rsidRPr="00C94023">
        <w:rPr>
          <w:rFonts w:cs="Arial"/>
          <w:color w:val="000000"/>
          <w:kern w:val="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1.8. Санитарно-защитные зоны объектов размещения (полигонов) твердых бытовых отходов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1.9.</w:t>
      </w:r>
      <w:r w:rsidRPr="00C94023">
        <w:rPr>
          <w:color w:val="000000"/>
          <w:sz w:val="24"/>
          <w:szCs w:val="24"/>
        </w:rPr>
        <w:t xml:space="preserve"> </w:t>
      </w:r>
      <w:r w:rsidRPr="00C94023">
        <w:rPr>
          <w:bCs/>
          <w:color w:val="000000"/>
          <w:sz w:val="24"/>
          <w:szCs w:val="24"/>
        </w:rPr>
        <w:t>Санитарно-защитные зоны для канализационных очистных</w:t>
      </w:r>
      <w:r w:rsidRPr="00C94023">
        <w:rPr>
          <w:color w:val="000000"/>
          <w:sz w:val="24"/>
          <w:szCs w:val="24"/>
        </w:rPr>
        <w:t xml:space="preserve"> </w:t>
      </w:r>
      <w:r w:rsidRPr="00C94023">
        <w:rPr>
          <w:bCs/>
          <w:color w:val="000000"/>
          <w:sz w:val="24"/>
          <w:szCs w:val="24"/>
        </w:rPr>
        <w:t>сооружений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Принимаются в соответствии с требованиями СанПиН 2.2.1/2.1.1.1200-03 по таблице.</w:t>
      </w:r>
    </w:p>
    <w:tbl>
      <w:tblPr>
        <w:tblW w:w="9498" w:type="dxa"/>
        <w:tblInd w:w="70" w:type="dxa"/>
        <w:tblLayout w:type="fixed"/>
        <w:tblCellMar>
          <w:left w:w="70" w:type="dxa"/>
          <w:right w:w="70" w:type="dxa"/>
        </w:tblCellMar>
        <w:tblLook w:val="0000"/>
      </w:tblPr>
      <w:tblGrid>
        <w:gridCol w:w="3828"/>
        <w:gridCol w:w="1275"/>
        <w:gridCol w:w="1276"/>
        <w:gridCol w:w="1559"/>
        <w:gridCol w:w="1560"/>
      </w:tblGrid>
      <w:tr w:rsidR="00480C18" w:rsidRPr="00C94023" w:rsidTr="006720EA">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Сооружения для очистки сточных вод</w:t>
            </w:r>
          </w:p>
        </w:tc>
        <w:tc>
          <w:tcPr>
            <w:tcW w:w="5670" w:type="dxa"/>
            <w:gridSpan w:val="4"/>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 xml:space="preserve">Расстояние в м при расчетной производительности очистных сооружений, </w:t>
            </w:r>
          </w:p>
          <w:p w:rsidR="00480C18" w:rsidRPr="00C94023" w:rsidRDefault="00480C18" w:rsidP="006720EA">
            <w:pPr>
              <w:pStyle w:val="ConsPlusNormal"/>
              <w:widowControl/>
              <w:ind w:firstLine="0"/>
              <w:jc w:val="both"/>
              <w:rPr>
                <w:color w:val="000000"/>
              </w:rPr>
            </w:pPr>
            <w:r w:rsidRPr="00C94023">
              <w:rPr>
                <w:color w:val="000000"/>
              </w:rPr>
              <w:t>тыс. куб. м/сутки</w:t>
            </w:r>
          </w:p>
        </w:tc>
      </w:tr>
      <w:tr w:rsidR="00480C18" w:rsidRPr="00C94023" w:rsidTr="006720EA">
        <w:trPr>
          <w:cantSplit/>
          <w:trHeight w:val="360"/>
        </w:trPr>
        <w:tc>
          <w:tcPr>
            <w:tcW w:w="3828" w:type="dxa"/>
            <w:vMerge/>
            <w:tcBorders>
              <w:top w:val="nil"/>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до 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 xml:space="preserve">более 5,0 </w:t>
            </w:r>
          </w:p>
          <w:p w:rsidR="00480C18" w:rsidRPr="00C94023" w:rsidRDefault="00480C18" w:rsidP="006720EA">
            <w:pPr>
              <w:pStyle w:val="ConsPlusNormal"/>
              <w:widowControl/>
              <w:ind w:firstLine="0"/>
              <w:jc w:val="both"/>
              <w:rPr>
                <w:color w:val="000000"/>
              </w:rPr>
            </w:pPr>
            <w:r w:rsidRPr="00C94023">
              <w:rPr>
                <w:color w:val="000000"/>
              </w:rPr>
              <w:t>до 50,0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480C18" w:rsidRPr="00C94023" w:rsidRDefault="00480C18" w:rsidP="006720EA">
            <w:pPr>
              <w:pStyle w:val="ConsPlusNormal"/>
              <w:widowControl/>
              <w:ind w:firstLine="0"/>
              <w:jc w:val="both"/>
              <w:rPr>
                <w:color w:val="000000"/>
              </w:rPr>
            </w:pPr>
            <w:r w:rsidRPr="00C94023">
              <w:rPr>
                <w:color w:val="000000"/>
              </w:rPr>
              <w:t xml:space="preserve">более 50,0 </w:t>
            </w:r>
          </w:p>
          <w:p w:rsidR="00480C18" w:rsidRPr="00C94023" w:rsidRDefault="00480C18" w:rsidP="006720EA">
            <w:pPr>
              <w:pStyle w:val="ConsPlusNormal"/>
              <w:widowControl/>
              <w:ind w:firstLine="0"/>
              <w:jc w:val="both"/>
              <w:rPr>
                <w:color w:val="000000"/>
              </w:rPr>
            </w:pPr>
            <w:r w:rsidRPr="00C94023">
              <w:rPr>
                <w:color w:val="000000"/>
              </w:rPr>
              <w:t>до 280</w:t>
            </w:r>
          </w:p>
        </w:tc>
      </w:tr>
      <w:tr w:rsidR="00480C18" w:rsidRPr="00C94023" w:rsidTr="006720EA">
        <w:trPr>
          <w:cantSplit/>
          <w:trHeight w:val="36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15</w:t>
            </w:r>
          </w:p>
        </w:tc>
        <w:tc>
          <w:tcPr>
            <w:tcW w:w="1276"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w:t>
            </w:r>
          </w:p>
        </w:tc>
        <w:tc>
          <w:tcPr>
            <w:tcW w:w="1559"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w:t>
            </w:r>
          </w:p>
        </w:tc>
        <w:tc>
          <w:tcPr>
            <w:tcW w:w="1560"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30</w:t>
            </w:r>
          </w:p>
        </w:tc>
      </w:tr>
      <w:tr w:rsidR="00480C18" w:rsidRPr="00C94023" w:rsidTr="006720EA">
        <w:trPr>
          <w:cantSplit/>
          <w:trHeight w:val="60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 xml:space="preserve">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150</w:t>
            </w:r>
          </w:p>
        </w:tc>
        <w:tc>
          <w:tcPr>
            <w:tcW w:w="1276"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200</w:t>
            </w:r>
          </w:p>
        </w:tc>
        <w:tc>
          <w:tcPr>
            <w:tcW w:w="1559"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400</w:t>
            </w:r>
          </w:p>
        </w:tc>
        <w:tc>
          <w:tcPr>
            <w:tcW w:w="1560"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500</w:t>
            </w:r>
          </w:p>
        </w:tc>
      </w:tr>
      <w:tr w:rsidR="00480C18" w:rsidRPr="00C94023" w:rsidTr="006720EA">
        <w:trPr>
          <w:cantSplit/>
          <w:trHeight w:val="60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100</w:t>
            </w:r>
          </w:p>
        </w:tc>
        <w:tc>
          <w:tcPr>
            <w:tcW w:w="1276"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150</w:t>
            </w:r>
          </w:p>
        </w:tc>
        <w:tc>
          <w:tcPr>
            <w:tcW w:w="1559"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300</w:t>
            </w:r>
          </w:p>
        </w:tc>
        <w:tc>
          <w:tcPr>
            <w:tcW w:w="1560"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400</w:t>
            </w:r>
          </w:p>
        </w:tc>
      </w:tr>
      <w:tr w:rsidR="00480C18" w:rsidRPr="00C94023" w:rsidTr="006720EA">
        <w:trPr>
          <w:cantSplit/>
          <w:trHeight w:val="927"/>
        </w:trPr>
        <w:tc>
          <w:tcPr>
            <w:tcW w:w="3828" w:type="dxa"/>
            <w:tcBorders>
              <w:top w:val="single" w:sz="6" w:space="0" w:color="auto"/>
              <w:left w:val="single" w:sz="6" w:space="0" w:color="auto"/>
              <w:bottom w:val="nil"/>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Поля</w:t>
            </w:r>
          </w:p>
          <w:p w:rsidR="00480C18" w:rsidRPr="00C94023" w:rsidRDefault="00480C18" w:rsidP="006720EA">
            <w:pPr>
              <w:pStyle w:val="ConsPlusNormal"/>
              <w:widowControl/>
              <w:ind w:firstLine="0"/>
              <w:jc w:val="both"/>
              <w:rPr>
                <w:color w:val="000000"/>
              </w:rPr>
            </w:pPr>
            <w:r w:rsidRPr="00C94023">
              <w:rPr>
                <w:color w:val="000000"/>
              </w:rPr>
              <w:t xml:space="preserve">а) фильтрации б) орошения </w:t>
            </w:r>
          </w:p>
        </w:tc>
        <w:tc>
          <w:tcPr>
            <w:tcW w:w="1275" w:type="dxa"/>
            <w:tcBorders>
              <w:top w:val="single" w:sz="6" w:space="0" w:color="auto"/>
              <w:left w:val="single" w:sz="6" w:space="0" w:color="auto"/>
              <w:right w:val="single" w:sz="6" w:space="0" w:color="auto"/>
            </w:tcBorders>
          </w:tcPr>
          <w:p w:rsidR="00480C18" w:rsidRPr="00C94023" w:rsidRDefault="00480C18" w:rsidP="006720EA">
            <w:pPr>
              <w:pStyle w:val="ConsPlusNormal"/>
              <w:ind w:firstLine="0"/>
              <w:jc w:val="both"/>
              <w:rPr>
                <w:color w:val="000000"/>
              </w:rPr>
            </w:pPr>
          </w:p>
          <w:p w:rsidR="00480C18" w:rsidRPr="00C94023" w:rsidRDefault="00480C18" w:rsidP="006720EA">
            <w:pPr>
              <w:pStyle w:val="ConsPlusNormal"/>
              <w:ind w:firstLine="0"/>
              <w:jc w:val="both"/>
              <w:rPr>
                <w:color w:val="000000"/>
              </w:rPr>
            </w:pPr>
            <w:r w:rsidRPr="00C94023">
              <w:rPr>
                <w:color w:val="000000"/>
              </w:rPr>
              <w:t>200</w:t>
            </w:r>
          </w:p>
          <w:p w:rsidR="00480C18" w:rsidRPr="00C94023" w:rsidRDefault="00480C18" w:rsidP="006720EA">
            <w:pPr>
              <w:pStyle w:val="ConsPlusNormal"/>
              <w:ind w:firstLine="0"/>
              <w:jc w:val="both"/>
              <w:rPr>
                <w:color w:val="000000"/>
              </w:rPr>
            </w:pPr>
            <w:r w:rsidRPr="00C94023">
              <w:rPr>
                <w:color w:val="000000"/>
              </w:rPr>
              <w:t>150</w:t>
            </w:r>
          </w:p>
        </w:tc>
        <w:tc>
          <w:tcPr>
            <w:tcW w:w="1276" w:type="dxa"/>
            <w:tcBorders>
              <w:top w:val="single" w:sz="6" w:space="0" w:color="auto"/>
              <w:left w:val="single" w:sz="6" w:space="0" w:color="auto"/>
              <w:right w:val="single" w:sz="6" w:space="0" w:color="auto"/>
            </w:tcBorders>
          </w:tcPr>
          <w:p w:rsidR="00480C18" w:rsidRPr="00C94023" w:rsidRDefault="00480C18" w:rsidP="006720EA">
            <w:pPr>
              <w:pStyle w:val="ConsPlusNormal"/>
              <w:ind w:firstLine="0"/>
              <w:jc w:val="both"/>
              <w:rPr>
                <w:color w:val="000000"/>
              </w:rPr>
            </w:pPr>
          </w:p>
          <w:p w:rsidR="00480C18" w:rsidRPr="00C94023" w:rsidRDefault="00480C18" w:rsidP="006720EA">
            <w:pPr>
              <w:pStyle w:val="ConsPlusNormal"/>
              <w:ind w:firstLine="0"/>
              <w:jc w:val="both"/>
              <w:rPr>
                <w:color w:val="000000"/>
              </w:rPr>
            </w:pPr>
            <w:r w:rsidRPr="00C94023">
              <w:rPr>
                <w:color w:val="000000"/>
              </w:rPr>
              <w:t>300</w:t>
            </w:r>
          </w:p>
          <w:p w:rsidR="00480C18" w:rsidRPr="00C94023" w:rsidRDefault="00480C18" w:rsidP="006720EA">
            <w:pPr>
              <w:pStyle w:val="ConsPlusNormal"/>
              <w:ind w:firstLine="0"/>
              <w:jc w:val="both"/>
              <w:rPr>
                <w:color w:val="000000"/>
              </w:rPr>
            </w:pPr>
            <w:r w:rsidRPr="00C94023">
              <w:rPr>
                <w:color w:val="000000"/>
              </w:rPr>
              <w:t>200</w:t>
            </w:r>
          </w:p>
        </w:tc>
        <w:tc>
          <w:tcPr>
            <w:tcW w:w="1559" w:type="dxa"/>
            <w:tcBorders>
              <w:top w:val="single" w:sz="6" w:space="0" w:color="auto"/>
              <w:left w:val="single" w:sz="6" w:space="0" w:color="auto"/>
              <w:right w:val="single" w:sz="6" w:space="0" w:color="auto"/>
            </w:tcBorders>
          </w:tcPr>
          <w:p w:rsidR="00480C18" w:rsidRPr="00C94023" w:rsidRDefault="00480C18" w:rsidP="006720EA">
            <w:pPr>
              <w:pStyle w:val="ConsPlusNormal"/>
              <w:widowControl/>
              <w:ind w:firstLine="0"/>
              <w:jc w:val="both"/>
              <w:rPr>
                <w:color w:val="000000"/>
              </w:rPr>
            </w:pPr>
          </w:p>
          <w:p w:rsidR="00480C18" w:rsidRPr="00C94023" w:rsidRDefault="00480C18" w:rsidP="006720EA">
            <w:pPr>
              <w:pStyle w:val="ConsPlusNormal"/>
              <w:widowControl/>
              <w:ind w:firstLine="0"/>
              <w:jc w:val="both"/>
              <w:rPr>
                <w:color w:val="000000"/>
              </w:rPr>
            </w:pPr>
            <w:r w:rsidRPr="00C94023">
              <w:rPr>
                <w:color w:val="000000"/>
              </w:rPr>
              <w:t>500</w:t>
            </w:r>
          </w:p>
          <w:p w:rsidR="00480C18" w:rsidRPr="00C94023" w:rsidRDefault="00480C18" w:rsidP="006720EA">
            <w:pPr>
              <w:pStyle w:val="ConsPlusNormal"/>
              <w:ind w:firstLine="0"/>
              <w:jc w:val="both"/>
              <w:rPr>
                <w:color w:val="000000"/>
              </w:rPr>
            </w:pPr>
            <w:r w:rsidRPr="00C94023">
              <w:rPr>
                <w:color w:val="000000"/>
              </w:rPr>
              <w:t>400</w:t>
            </w:r>
          </w:p>
        </w:tc>
        <w:tc>
          <w:tcPr>
            <w:tcW w:w="1560" w:type="dxa"/>
            <w:tcBorders>
              <w:top w:val="single" w:sz="6" w:space="0" w:color="auto"/>
              <w:left w:val="single" w:sz="6" w:space="0" w:color="auto"/>
              <w:right w:val="single" w:sz="6" w:space="0" w:color="auto"/>
            </w:tcBorders>
          </w:tcPr>
          <w:p w:rsidR="00480C18" w:rsidRPr="00C94023" w:rsidRDefault="00480C18" w:rsidP="006720EA">
            <w:pPr>
              <w:pStyle w:val="ConsPlusNormal"/>
              <w:widowControl/>
              <w:ind w:firstLine="0"/>
              <w:jc w:val="both"/>
              <w:rPr>
                <w:color w:val="000000"/>
              </w:rPr>
            </w:pPr>
          </w:p>
          <w:p w:rsidR="00480C18" w:rsidRPr="00C94023" w:rsidRDefault="00480C18" w:rsidP="006720EA">
            <w:pPr>
              <w:pStyle w:val="ConsPlusNormal"/>
              <w:widowControl/>
              <w:ind w:firstLine="0"/>
              <w:jc w:val="both"/>
              <w:rPr>
                <w:color w:val="000000"/>
              </w:rPr>
            </w:pPr>
            <w:r w:rsidRPr="00C94023">
              <w:rPr>
                <w:color w:val="000000"/>
              </w:rPr>
              <w:t>1 000</w:t>
            </w:r>
          </w:p>
          <w:p w:rsidR="00480C18" w:rsidRPr="00C94023" w:rsidRDefault="00480C18" w:rsidP="006720EA">
            <w:pPr>
              <w:pStyle w:val="ConsPlusNormal"/>
              <w:ind w:firstLine="0"/>
              <w:jc w:val="both"/>
              <w:rPr>
                <w:color w:val="000000"/>
              </w:rPr>
            </w:pPr>
            <w:r w:rsidRPr="00C94023">
              <w:rPr>
                <w:color w:val="000000"/>
              </w:rPr>
              <w:t>1 000</w:t>
            </w:r>
          </w:p>
        </w:tc>
      </w:tr>
      <w:tr w:rsidR="00480C18" w:rsidRPr="00C94023" w:rsidTr="006720EA">
        <w:trPr>
          <w:cantSplit/>
          <w:trHeight w:val="240"/>
        </w:trPr>
        <w:tc>
          <w:tcPr>
            <w:tcW w:w="3828"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200</w:t>
            </w:r>
          </w:p>
        </w:tc>
        <w:tc>
          <w:tcPr>
            <w:tcW w:w="1276"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200</w:t>
            </w:r>
          </w:p>
        </w:tc>
        <w:tc>
          <w:tcPr>
            <w:tcW w:w="1559"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300</w:t>
            </w:r>
          </w:p>
        </w:tc>
        <w:tc>
          <w:tcPr>
            <w:tcW w:w="1560" w:type="dxa"/>
            <w:tcBorders>
              <w:top w:val="single" w:sz="6" w:space="0" w:color="auto"/>
              <w:left w:val="single" w:sz="6" w:space="0" w:color="auto"/>
              <w:bottom w:val="single" w:sz="6" w:space="0" w:color="auto"/>
              <w:right w:val="single" w:sz="6" w:space="0" w:color="auto"/>
            </w:tcBorders>
          </w:tcPr>
          <w:p w:rsidR="00480C18" w:rsidRPr="00C94023" w:rsidRDefault="00480C18" w:rsidP="006720EA">
            <w:pPr>
              <w:pStyle w:val="ConsPlusNormal"/>
              <w:widowControl/>
              <w:ind w:firstLine="0"/>
              <w:jc w:val="both"/>
              <w:rPr>
                <w:color w:val="000000"/>
              </w:rPr>
            </w:pPr>
            <w:r w:rsidRPr="00C94023">
              <w:rPr>
                <w:color w:val="000000"/>
              </w:rPr>
              <w:t>300</w:t>
            </w:r>
          </w:p>
        </w:tc>
      </w:tr>
    </w:tbl>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Примечания: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полей подземной фильтрации пропускной способностью до 15 куб. м/сутки СЗЗ следует принимать размером 50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СЗЗ следует принимать не менее: от фильтрующих траншей и песчано-гравийных фильтров - 25 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СЗЗ от очистных сооружений поверхностного стока открытого типа до жилой территории следует принимать 100 м, закрытого типа - 50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Кроме того, устанавливаются санитарно-защитные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 сливных станций - 300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 шламонакопителей - в зависимости от состава и свойств шлама по согласованию с органами Роспотребнадзора;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от снеготаялок и снегосплавных пунктов до жилой территории - не менее 100 м.</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bCs/>
          <w:color w:val="000000"/>
        </w:rPr>
      </w:pPr>
      <w:r w:rsidRPr="00C94023">
        <w:rPr>
          <w:rFonts w:cs="Arial"/>
          <w:bCs/>
          <w:color w:val="000000"/>
        </w:rPr>
        <w:t>2. Ограничения инженерно-транспортных коммуникаций</w:t>
      </w:r>
    </w:p>
    <w:p w:rsidR="00480C18" w:rsidRPr="00C94023" w:rsidRDefault="00480C18" w:rsidP="00480C18">
      <w:pPr>
        <w:ind w:firstLine="709"/>
        <w:rPr>
          <w:rFonts w:cs="Arial"/>
          <w:bCs/>
          <w:color w:val="000000"/>
        </w:rPr>
      </w:pPr>
      <w:r w:rsidRPr="00C94023">
        <w:rPr>
          <w:rFonts w:cs="Arial"/>
          <w:bCs/>
          <w:color w:val="000000"/>
        </w:rPr>
        <w:t>2.1. Полоса отвода и придорожная полоса автомобильных дорог</w:t>
      </w:r>
    </w:p>
    <w:p w:rsidR="00480C18" w:rsidRPr="00C94023" w:rsidRDefault="00480C18" w:rsidP="00480C18">
      <w:pPr>
        <w:ind w:firstLine="709"/>
        <w:rPr>
          <w:rFonts w:cs="Arial"/>
          <w:color w:val="000000"/>
        </w:rPr>
      </w:pPr>
      <w:r w:rsidRPr="00C94023">
        <w:rPr>
          <w:rFonts w:cs="Arial"/>
          <w:color w:val="000000"/>
        </w:rPr>
        <w:lastRenderedPageBreak/>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 В пределах полосы отвода автомобильной дороги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строительство жилых и общественных зданий, складов;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color w:val="000000"/>
        </w:rPr>
      </w:pPr>
      <w:r w:rsidRPr="00C94023">
        <w:rPr>
          <w:rFonts w:cs="Arial"/>
          <w:bCs/>
          <w:color w:val="000000"/>
        </w:rPr>
        <w:t>2.2. Охранные зоны магистральных газопроводов и газораспределительных сетей</w:t>
      </w:r>
      <w:r w:rsidRPr="00C94023">
        <w:rPr>
          <w:rFonts w:cs="Arial"/>
          <w:color w:val="000000"/>
        </w:rPr>
        <w:t>.</w:t>
      </w:r>
    </w:p>
    <w:p w:rsidR="00480C18" w:rsidRPr="00C94023" w:rsidRDefault="00480C18" w:rsidP="00480C18">
      <w:pPr>
        <w:ind w:firstLine="709"/>
        <w:rPr>
          <w:rFonts w:cs="Arial"/>
          <w:color w:val="000000"/>
        </w:rPr>
      </w:pPr>
      <w:r w:rsidRPr="00C94023">
        <w:rPr>
          <w:rFonts w:cs="Arial"/>
          <w:color w:val="000000"/>
        </w:rPr>
        <w:t>Для газораспределительных сетей устанавливаются следующие охранные зоны:</w:t>
      </w:r>
    </w:p>
    <w:p w:rsidR="00480C18" w:rsidRPr="00C94023" w:rsidRDefault="00480C18" w:rsidP="00480C18">
      <w:pPr>
        <w:ind w:firstLine="709"/>
        <w:rPr>
          <w:rFonts w:cs="Arial"/>
          <w:color w:val="000000"/>
        </w:rPr>
      </w:pPr>
      <w:r w:rsidRPr="00C94023">
        <w:rPr>
          <w:rFonts w:cs="Arial"/>
          <w:color w:val="000000"/>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480C18" w:rsidRPr="00C94023" w:rsidRDefault="00480C18" w:rsidP="00480C18">
      <w:pPr>
        <w:ind w:firstLine="709"/>
        <w:rPr>
          <w:rFonts w:cs="Arial"/>
          <w:color w:val="000000"/>
        </w:rPr>
      </w:pPr>
      <w:r w:rsidRPr="00C94023">
        <w:rPr>
          <w:rFonts w:cs="Arial"/>
          <w:color w:val="000000"/>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80C18" w:rsidRPr="00C94023" w:rsidRDefault="00480C18" w:rsidP="00480C18">
      <w:pPr>
        <w:ind w:firstLine="709"/>
        <w:rPr>
          <w:rFonts w:cs="Arial"/>
          <w:color w:val="000000"/>
        </w:rPr>
      </w:pPr>
      <w:r w:rsidRPr="00C94023">
        <w:rPr>
          <w:rFonts w:cs="Arial"/>
          <w:color w:val="000000"/>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80C18" w:rsidRPr="00C94023" w:rsidRDefault="00480C18" w:rsidP="00480C18">
      <w:pPr>
        <w:ind w:firstLine="709"/>
        <w:rPr>
          <w:rFonts w:cs="Arial"/>
          <w:color w:val="000000"/>
        </w:rPr>
      </w:pPr>
      <w:r w:rsidRPr="00C94023">
        <w:rPr>
          <w:rFonts w:cs="Arial"/>
          <w:color w:val="000000"/>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80C18" w:rsidRPr="00C94023" w:rsidRDefault="00480C18" w:rsidP="00480C18">
      <w:pPr>
        <w:ind w:firstLine="709"/>
        <w:rPr>
          <w:rFonts w:cs="Arial"/>
          <w:color w:val="000000"/>
        </w:rPr>
      </w:pPr>
      <w:r w:rsidRPr="00C94023">
        <w:rPr>
          <w:rFonts w:cs="Arial"/>
          <w:color w:val="000000"/>
        </w:rPr>
        <w:lastRenderedPageBreak/>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rPr>
      </w:pPr>
      <w:r w:rsidRPr="00C94023">
        <w:rPr>
          <w:rFonts w:cs="Arial"/>
          <w:bCs/>
          <w:color w:val="000000"/>
        </w:rPr>
        <w:t>2.3. Охранные зоны магистральных трубопроводов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Охранные зоны устанавливаются: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Режим использования охранной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охранных зонах трубопроводов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перемещать, засыпать и ломать опознавательные и сигнальные знаки, контрольно - измерительные пункты;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устраивать всякого рода свалки, выливать растворы кислот, солей и щелочей;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е) разводить огонь и размещать какие-либо открытые или закрытые источники огня.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охранных зонах трубопроводов без письменного разрешения предприятий трубопроводного транспорта запрещается: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возводить любые постройки и сооружения;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производить мелиоративные земляные работы, сооружать оросительные и осушительные системы;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производить всякого рода открытые и подземные, горные, строительные, монтажные и взрывные работы, планировку грунта.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2.4. Охранные зоны объектов электросетевого хозяйства</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1. Размеры охранных зон:</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до 1 кВ – 2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1-20 кВ – 10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35 кВ – 15 м;</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110 кВ – 20 м;</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150, 220 кВ - 25 м;</w:t>
      </w:r>
    </w:p>
    <w:p w:rsidR="00480C18" w:rsidRPr="00C94023" w:rsidRDefault="00480C18" w:rsidP="00480C18">
      <w:pPr>
        <w:pStyle w:val="ConsPlusNonformat"/>
        <w:widowControl/>
        <w:ind w:firstLine="709"/>
        <w:jc w:val="both"/>
        <w:rPr>
          <w:rFonts w:ascii="Arial" w:hAnsi="Arial" w:cs="Arial"/>
          <w:color w:val="000000"/>
          <w:sz w:val="24"/>
          <w:szCs w:val="24"/>
        </w:rPr>
      </w:pPr>
      <w:r w:rsidRPr="00C94023">
        <w:rPr>
          <w:rFonts w:ascii="Arial" w:hAnsi="Arial" w:cs="Arial"/>
          <w:color w:val="000000"/>
          <w:sz w:val="24"/>
          <w:szCs w:val="24"/>
        </w:rPr>
        <w:t xml:space="preserve"> 300, 500, +/- 400 кВ- 30 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2. В охранных зонах запрещается</w:t>
      </w:r>
      <w:r w:rsidRPr="00C94023">
        <w:rPr>
          <w:color w:val="000000"/>
          <w:sz w:val="24"/>
          <w:szCs w:val="24"/>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3. В пределах охранных зон без письменного решения о согласовании сетевых организаций юридическим и физическим лицам запрещаются: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а) строительство, капитальный ремонт, реконструкция или снос зданий и сооружений;</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горные, взрывные, мелиоративные работы, в том числе связанные с временным затоплением земель;</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посадка и вырубка деревьев и кустарников;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- 20 м - для ВЛ напряжением 330 кВ;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- 30 м - для ВЛ напряжением 500 кВ;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- 40 м - для ВЛ напряжением 750 кВ;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- 55 м - для ВЛ напряжением 1150 кВ.</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color w:val="000000"/>
          <w:sz w:val="24"/>
          <w:szCs w:val="24"/>
          <w:highlight w:val="yellow"/>
        </w:rPr>
      </w:pPr>
      <w:r w:rsidRPr="00C94023">
        <w:rPr>
          <w:bCs/>
          <w:color w:val="000000"/>
          <w:sz w:val="24"/>
          <w:szCs w:val="24"/>
        </w:rPr>
        <w:t>2.5. Охранная зона и санитарно-защитная зона линий связи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трассах кабельных и воздушных линий связи и линий радиофикации: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а) устанавливаются охранные зоны: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б) создаются просеки в лесных массивах и зеленых насаждениях:</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вдоль трассы кабеля связи - шириной не менее 6 метров (по 3 метра с каждой стороны от кабеля связи);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Уровни электромагнитных излучений не должны превышать предельно допустимые уровни (далее - ПДУ) согласно приложению 1 к СанПиН 2.1.8/2.2.4.1383-03.</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Границы санитарно-защитных зон определяются на высоте 2 м от поверхности земли по ПДУ.</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bCs/>
          <w:color w:val="000000"/>
          <w:kern w:val="1"/>
          <w:lang w:eastAsia="ar-SA"/>
        </w:rPr>
      </w:pPr>
      <w:r w:rsidRPr="00C94023">
        <w:rPr>
          <w:rFonts w:cs="Arial"/>
          <w:bCs/>
          <w:color w:val="000000"/>
        </w:rPr>
        <w:t xml:space="preserve">3. </w:t>
      </w:r>
      <w:r w:rsidRPr="00C94023">
        <w:rPr>
          <w:rFonts w:cs="Arial"/>
          <w:bCs/>
          <w:color w:val="000000"/>
          <w:kern w:val="1"/>
          <w:lang w:eastAsia="ar-SA"/>
        </w:rPr>
        <w:t>Ограничения по воздействию природных и техногенных факторов</w:t>
      </w:r>
    </w:p>
    <w:p w:rsidR="00480C18" w:rsidRPr="00C94023" w:rsidRDefault="00480C18" w:rsidP="00480C18">
      <w:pPr>
        <w:ind w:firstLine="709"/>
        <w:rPr>
          <w:rFonts w:cs="Arial"/>
          <w:bCs/>
          <w:color w:val="000000"/>
        </w:rPr>
      </w:pPr>
      <w:r w:rsidRPr="00C94023">
        <w:rPr>
          <w:rFonts w:cs="Arial"/>
          <w:bCs/>
          <w:color w:val="000000"/>
        </w:rPr>
        <w:t>3.1. Зоны подтопления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Защита от подтопления должна включать в себя:</w:t>
      </w:r>
    </w:p>
    <w:p w:rsidR="00480C18" w:rsidRPr="00C94023" w:rsidRDefault="00480C18" w:rsidP="00480C18">
      <w:pPr>
        <w:pStyle w:val="ConsPlusNormal"/>
        <w:widowControl/>
        <w:numPr>
          <w:ilvl w:val="0"/>
          <w:numId w:val="8"/>
        </w:numPr>
        <w:adjustRightInd w:val="0"/>
        <w:ind w:left="0" w:firstLine="709"/>
        <w:jc w:val="both"/>
        <w:rPr>
          <w:color w:val="000000"/>
          <w:sz w:val="24"/>
          <w:szCs w:val="24"/>
        </w:rPr>
      </w:pPr>
      <w:r w:rsidRPr="00C94023">
        <w:rPr>
          <w:color w:val="000000"/>
          <w:sz w:val="24"/>
          <w:szCs w:val="24"/>
        </w:rPr>
        <w:t>локальную защиту зданий, сооружений, грунтов оснований и защиту застроенной территории в целом;</w:t>
      </w:r>
    </w:p>
    <w:p w:rsidR="00480C18" w:rsidRPr="00C94023" w:rsidRDefault="00480C18" w:rsidP="00480C18">
      <w:pPr>
        <w:pStyle w:val="ConsPlusNormal"/>
        <w:widowControl/>
        <w:numPr>
          <w:ilvl w:val="0"/>
          <w:numId w:val="8"/>
        </w:numPr>
        <w:adjustRightInd w:val="0"/>
        <w:ind w:left="0" w:firstLine="709"/>
        <w:jc w:val="both"/>
        <w:rPr>
          <w:color w:val="000000"/>
          <w:sz w:val="24"/>
          <w:szCs w:val="24"/>
        </w:rPr>
      </w:pPr>
      <w:r w:rsidRPr="00C94023">
        <w:rPr>
          <w:color w:val="000000"/>
          <w:sz w:val="24"/>
          <w:szCs w:val="24"/>
        </w:rPr>
        <w:t>водоотведение;</w:t>
      </w:r>
    </w:p>
    <w:p w:rsidR="00480C18" w:rsidRPr="00C94023" w:rsidRDefault="00480C18" w:rsidP="00480C18">
      <w:pPr>
        <w:pStyle w:val="ConsPlusNormal"/>
        <w:widowControl/>
        <w:numPr>
          <w:ilvl w:val="0"/>
          <w:numId w:val="8"/>
        </w:numPr>
        <w:adjustRightInd w:val="0"/>
        <w:ind w:left="0" w:firstLine="709"/>
        <w:jc w:val="both"/>
        <w:rPr>
          <w:color w:val="000000"/>
          <w:sz w:val="24"/>
          <w:szCs w:val="24"/>
        </w:rPr>
      </w:pPr>
      <w:r w:rsidRPr="00C94023">
        <w:rPr>
          <w:color w:val="000000"/>
          <w:sz w:val="24"/>
          <w:szCs w:val="24"/>
        </w:rPr>
        <w:t>утилизацию (при необходимости очистки) дренажных вод;</w:t>
      </w:r>
    </w:p>
    <w:p w:rsidR="00480C18" w:rsidRPr="00C94023" w:rsidRDefault="00480C18" w:rsidP="00480C18">
      <w:pPr>
        <w:pStyle w:val="ConsPlusNormal"/>
        <w:widowControl/>
        <w:numPr>
          <w:ilvl w:val="0"/>
          <w:numId w:val="8"/>
        </w:numPr>
        <w:adjustRightInd w:val="0"/>
        <w:ind w:left="0" w:firstLine="709"/>
        <w:jc w:val="both"/>
        <w:rPr>
          <w:color w:val="000000"/>
          <w:sz w:val="24"/>
          <w:szCs w:val="24"/>
        </w:rPr>
      </w:pPr>
      <w:r w:rsidRPr="00C94023">
        <w:rPr>
          <w:color w:val="000000"/>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lastRenderedPageBreak/>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80C18" w:rsidRPr="00C94023" w:rsidRDefault="00480C18" w:rsidP="00480C18">
      <w:pPr>
        <w:ind w:firstLine="709"/>
        <w:rPr>
          <w:rFonts w:cs="Arial"/>
          <w:bCs/>
          <w:color w:val="000000"/>
        </w:rPr>
      </w:pPr>
    </w:p>
    <w:p w:rsidR="00480C18" w:rsidRPr="00C94023" w:rsidRDefault="00480C18" w:rsidP="00480C18">
      <w:pPr>
        <w:ind w:firstLine="709"/>
        <w:rPr>
          <w:rFonts w:cs="Arial"/>
          <w:bCs/>
          <w:color w:val="000000"/>
        </w:rPr>
      </w:pPr>
      <w:r w:rsidRPr="00C94023">
        <w:rPr>
          <w:rFonts w:cs="Arial"/>
          <w:bCs/>
          <w:color w:val="000000"/>
        </w:rPr>
        <w:t>3.2. Зона затопления паводком 1% обеспеченности</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sidRPr="00C94023">
        <w:rPr>
          <w:bCs/>
          <w:color w:val="000000"/>
          <w:sz w:val="24"/>
          <w:szCs w:val="24"/>
        </w:rPr>
        <w:t>3.3. Территории подверженные экзогенным геологическим процессам</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изменение рельефа склона в целях повышения его устойчивости;</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предотвращение инфильтрации воды в грунт и эрозионных процессов;</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искусственное понижение уровня подземных вод;</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агролесомелиорация;</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закрепление грунтов (в том числе армированием);</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удерживающих сооружений;</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террасирование склонов;</w:t>
      </w:r>
    </w:p>
    <w:p w:rsidR="00480C18" w:rsidRPr="00C94023" w:rsidRDefault="00480C18" w:rsidP="00480C18">
      <w:pPr>
        <w:pStyle w:val="ConsPlusNormal"/>
        <w:widowControl/>
        <w:numPr>
          <w:ilvl w:val="0"/>
          <w:numId w:val="7"/>
        </w:numPr>
        <w:adjustRightInd w:val="0"/>
        <w:ind w:left="0" w:firstLine="709"/>
        <w:jc w:val="both"/>
        <w:rPr>
          <w:color w:val="000000"/>
          <w:sz w:val="24"/>
          <w:szCs w:val="24"/>
        </w:rPr>
      </w:pPr>
      <w:r w:rsidRPr="00C94023">
        <w:rPr>
          <w:color w:val="000000"/>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80C18" w:rsidRPr="00C94023" w:rsidRDefault="00480C18" w:rsidP="00480C18">
      <w:pPr>
        <w:pStyle w:val="ConsPlusNormal"/>
        <w:widowControl/>
        <w:ind w:firstLine="709"/>
        <w:jc w:val="both"/>
        <w:rPr>
          <w:bCs/>
          <w:color w:val="000000"/>
          <w:sz w:val="24"/>
          <w:szCs w:val="24"/>
        </w:rPr>
      </w:pPr>
    </w:p>
    <w:p w:rsidR="00480C18" w:rsidRPr="00C94023" w:rsidRDefault="00480C18" w:rsidP="00480C18">
      <w:pPr>
        <w:pStyle w:val="ConsPlusNormal"/>
        <w:widowControl/>
        <w:ind w:firstLine="709"/>
        <w:jc w:val="both"/>
        <w:rPr>
          <w:bCs/>
          <w:color w:val="000000"/>
          <w:sz w:val="24"/>
          <w:szCs w:val="24"/>
        </w:rPr>
      </w:pPr>
      <w:r w:rsidRPr="00C94023">
        <w:rPr>
          <w:bCs/>
          <w:color w:val="000000"/>
          <w:sz w:val="24"/>
          <w:szCs w:val="24"/>
        </w:rPr>
        <w:t>3.4. Карстовые проявления</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В состав планировочных мероприятий входят:</w:t>
      </w:r>
    </w:p>
    <w:p w:rsidR="00480C18" w:rsidRPr="00C94023" w:rsidRDefault="00480C18" w:rsidP="00480C18">
      <w:pPr>
        <w:pStyle w:val="ConsPlusNormal"/>
        <w:widowControl/>
        <w:numPr>
          <w:ilvl w:val="0"/>
          <w:numId w:val="5"/>
        </w:numPr>
        <w:adjustRightInd w:val="0"/>
        <w:ind w:left="0" w:firstLine="709"/>
        <w:jc w:val="both"/>
        <w:rPr>
          <w:color w:val="000000"/>
          <w:sz w:val="24"/>
          <w:szCs w:val="24"/>
        </w:rPr>
      </w:pPr>
      <w:r w:rsidRPr="00C94023">
        <w:rPr>
          <w:color w:val="000000"/>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480C18" w:rsidRPr="00C94023" w:rsidRDefault="00480C18" w:rsidP="00480C18">
      <w:pPr>
        <w:pStyle w:val="ConsPlusNormal"/>
        <w:widowControl/>
        <w:numPr>
          <w:ilvl w:val="0"/>
          <w:numId w:val="5"/>
        </w:numPr>
        <w:adjustRightInd w:val="0"/>
        <w:ind w:left="0" w:firstLine="709"/>
        <w:jc w:val="both"/>
        <w:rPr>
          <w:color w:val="000000"/>
          <w:sz w:val="24"/>
          <w:szCs w:val="24"/>
        </w:rPr>
      </w:pPr>
      <w:r w:rsidRPr="00C94023">
        <w:rPr>
          <w:color w:val="000000"/>
          <w:sz w:val="24"/>
          <w:szCs w:val="24"/>
        </w:rPr>
        <w:lastRenderedPageBreak/>
        <w:t>разработка инженерной защиты территорий от техногенного влияния строительства на развитие карста;</w:t>
      </w:r>
    </w:p>
    <w:p w:rsidR="00480C18" w:rsidRPr="00C94023" w:rsidRDefault="00480C18" w:rsidP="00480C18">
      <w:pPr>
        <w:pStyle w:val="ConsPlusNormal"/>
        <w:widowControl/>
        <w:numPr>
          <w:ilvl w:val="0"/>
          <w:numId w:val="5"/>
        </w:numPr>
        <w:adjustRightInd w:val="0"/>
        <w:ind w:left="0" w:firstLine="709"/>
        <w:jc w:val="both"/>
        <w:rPr>
          <w:color w:val="000000"/>
          <w:sz w:val="24"/>
          <w:szCs w:val="24"/>
        </w:rPr>
      </w:pPr>
      <w:r w:rsidRPr="00C94023">
        <w:rPr>
          <w:color w:val="000000"/>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К водозащитным мероприятиям относятся:</w:t>
      </w:r>
    </w:p>
    <w:p w:rsidR="00480C18" w:rsidRPr="00C94023" w:rsidRDefault="00480C18" w:rsidP="00480C18">
      <w:pPr>
        <w:pStyle w:val="ConsPlusNormal"/>
        <w:widowControl/>
        <w:numPr>
          <w:ilvl w:val="0"/>
          <w:numId w:val="6"/>
        </w:numPr>
        <w:adjustRightInd w:val="0"/>
        <w:ind w:left="0" w:firstLine="709"/>
        <w:jc w:val="both"/>
        <w:rPr>
          <w:color w:val="000000"/>
          <w:sz w:val="24"/>
          <w:szCs w:val="24"/>
        </w:rPr>
      </w:pPr>
      <w:r w:rsidRPr="00C94023">
        <w:rPr>
          <w:color w:val="000000"/>
          <w:sz w:val="24"/>
          <w:szCs w:val="24"/>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480C18" w:rsidRPr="00C94023" w:rsidRDefault="00480C18" w:rsidP="00480C18">
      <w:pPr>
        <w:pStyle w:val="ConsPlusNormal"/>
        <w:widowControl/>
        <w:numPr>
          <w:ilvl w:val="0"/>
          <w:numId w:val="6"/>
        </w:numPr>
        <w:adjustRightInd w:val="0"/>
        <w:ind w:left="0" w:firstLine="709"/>
        <w:jc w:val="both"/>
        <w:rPr>
          <w:color w:val="000000"/>
          <w:sz w:val="24"/>
          <w:szCs w:val="24"/>
        </w:rPr>
      </w:pPr>
      <w:r w:rsidRPr="00C94023">
        <w:rPr>
          <w:color w:val="000000"/>
          <w:sz w:val="24"/>
          <w:szCs w:val="24"/>
        </w:rPr>
        <w:t>мероприятия по борьбе с утечками промышленных и хозяйственно-бытовых вод, в особенности агрессивных;</w:t>
      </w:r>
    </w:p>
    <w:p w:rsidR="00480C18" w:rsidRPr="00C94023" w:rsidRDefault="00480C18" w:rsidP="00480C18">
      <w:pPr>
        <w:pStyle w:val="ConsPlusNormal"/>
        <w:widowControl/>
        <w:numPr>
          <w:ilvl w:val="0"/>
          <w:numId w:val="6"/>
        </w:numPr>
        <w:adjustRightInd w:val="0"/>
        <w:ind w:left="0" w:firstLine="709"/>
        <w:jc w:val="both"/>
        <w:rPr>
          <w:color w:val="000000"/>
          <w:sz w:val="24"/>
          <w:szCs w:val="24"/>
        </w:rPr>
      </w:pPr>
      <w:r w:rsidRPr="00C94023">
        <w:rPr>
          <w:color w:val="000000"/>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ind w:firstLine="709"/>
        <w:rPr>
          <w:rFonts w:cs="Arial"/>
          <w:color w:val="000000"/>
        </w:rPr>
      </w:pPr>
      <w:r w:rsidRPr="00C94023">
        <w:rPr>
          <w:rFonts w:cs="Arial"/>
          <w:bCs/>
          <w:color w:val="000000"/>
        </w:rPr>
        <w:t>3.5. Нарушенные территории</w:t>
      </w:r>
      <w:r w:rsidRPr="00C94023">
        <w:rPr>
          <w:rFonts w:cs="Arial"/>
          <w:color w:val="000000"/>
        </w:rPr>
        <w:t>.</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480C18" w:rsidRPr="00C94023" w:rsidRDefault="00480C18" w:rsidP="00480C18">
      <w:pPr>
        <w:pStyle w:val="ConsPlusNormal"/>
        <w:widowControl/>
        <w:ind w:firstLine="709"/>
        <w:jc w:val="both"/>
        <w:rPr>
          <w:color w:val="000000"/>
          <w:sz w:val="24"/>
          <w:szCs w:val="24"/>
        </w:rPr>
      </w:pPr>
      <w:r w:rsidRPr="00C94023">
        <w:rPr>
          <w:color w:val="000000"/>
          <w:sz w:val="24"/>
          <w:szCs w:val="24"/>
        </w:rPr>
        <w:t>Рекультивацию и благоустройство территорий следует разрабатывать с учетом требований ГОСТ 17.5.3.04-83* и ГОСТ 17.5.3.05-84.</w:t>
      </w:r>
    </w:p>
    <w:p w:rsidR="00480C18" w:rsidRPr="00C94023" w:rsidRDefault="00480C18" w:rsidP="00480C18">
      <w:pPr>
        <w:pStyle w:val="ConsPlusNormal"/>
        <w:widowControl/>
        <w:ind w:firstLine="709"/>
        <w:jc w:val="both"/>
        <w:rPr>
          <w:color w:val="000000"/>
          <w:sz w:val="24"/>
          <w:szCs w:val="24"/>
        </w:rPr>
      </w:pPr>
    </w:p>
    <w:p w:rsidR="00480C18" w:rsidRPr="00C94023" w:rsidRDefault="00480C18" w:rsidP="00480C18">
      <w:pPr>
        <w:pStyle w:val="ConsPlusNormal"/>
        <w:widowControl/>
        <w:ind w:firstLine="709"/>
        <w:jc w:val="both"/>
        <w:rPr>
          <w:color w:val="000000"/>
          <w:sz w:val="24"/>
          <w:szCs w:val="24"/>
        </w:rPr>
      </w:pPr>
      <w:r>
        <w:rPr>
          <w:noProof/>
          <w:color w:val="000000"/>
          <w:sz w:val="24"/>
          <w:szCs w:val="24"/>
        </w:rPr>
        <w:lastRenderedPageBreak/>
        <w:drawing>
          <wp:inline distT="0" distB="0" distL="0" distR="0">
            <wp:extent cx="5943600" cy="4829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29175"/>
                    </a:xfrm>
                    <a:prstGeom prst="rect">
                      <a:avLst/>
                    </a:prstGeom>
                    <a:noFill/>
                    <a:ln>
                      <a:noFill/>
                    </a:ln>
                  </pic:spPr>
                </pic:pic>
              </a:graphicData>
            </a:graphic>
          </wp:inline>
        </w:drawing>
      </w:r>
    </w:p>
    <w:p w:rsidR="00480C18" w:rsidRPr="00C94023" w:rsidRDefault="00480C18" w:rsidP="00480C18">
      <w:pPr>
        <w:pStyle w:val="ConsPlusNormal"/>
        <w:widowControl/>
        <w:ind w:firstLine="709"/>
        <w:jc w:val="both"/>
        <w:rPr>
          <w:color w:val="000000"/>
          <w:sz w:val="24"/>
          <w:szCs w:val="24"/>
        </w:rPr>
      </w:pPr>
      <w:r>
        <w:rPr>
          <w:noProof/>
          <w:color w:val="000000"/>
          <w:sz w:val="24"/>
          <w:szCs w:val="24"/>
        </w:rPr>
        <w:lastRenderedPageBreak/>
        <w:drawing>
          <wp:inline distT="0" distB="0" distL="0" distR="0">
            <wp:extent cx="5915025" cy="8362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8362950"/>
                    </a:xfrm>
                    <a:prstGeom prst="rect">
                      <a:avLst/>
                    </a:prstGeom>
                    <a:noFill/>
                    <a:ln>
                      <a:noFill/>
                    </a:ln>
                  </pic:spPr>
                </pic:pic>
              </a:graphicData>
            </a:graphic>
          </wp:inline>
        </w:drawing>
      </w:r>
    </w:p>
    <w:p w:rsidR="00480C18" w:rsidRPr="00C94023" w:rsidRDefault="00480C18" w:rsidP="00480C18">
      <w:pPr>
        <w:ind w:firstLine="709"/>
        <w:rPr>
          <w:rFonts w:cs="Arial"/>
          <w:color w:val="000000"/>
        </w:rPr>
      </w:pPr>
    </w:p>
    <w:p w:rsidR="00480C18" w:rsidRPr="00C94023" w:rsidRDefault="00480C18" w:rsidP="00480C18">
      <w:pPr>
        <w:tabs>
          <w:tab w:val="left" w:pos="1020"/>
        </w:tabs>
        <w:ind w:firstLine="709"/>
        <w:rPr>
          <w:rFonts w:cs="Arial"/>
          <w:color w:val="000000"/>
        </w:rPr>
      </w:pPr>
      <w:r w:rsidRPr="00C94023">
        <w:rPr>
          <w:rFonts w:cs="Arial"/>
          <w:color w:val="000000"/>
        </w:rPr>
        <w:lastRenderedPageBreak/>
        <w:t xml:space="preserve"> </w:t>
      </w:r>
      <w:r>
        <w:rPr>
          <w:rFonts w:cs="Arial"/>
          <w:noProof/>
          <w:color w:val="000000"/>
        </w:rPr>
        <w:drawing>
          <wp:inline distT="0" distB="0" distL="0" distR="0">
            <wp:extent cx="5943600" cy="8410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410575"/>
                    </a:xfrm>
                    <a:prstGeom prst="rect">
                      <a:avLst/>
                    </a:prstGeom>
                    <a:noFill/>
                    <a:ln>
                      <a:noFill/>
                    </a:ln>
                  </pic:spPr>
                </pic:pic>
              </a:graphicData>
            </a:graphic>
          </wp:inline>
        </w:drawing>
      </w:r>
    </w:p>
    <w:p w:rsidR="00480C18" w:rsidRPr="00C94023" w:rsidRDefault="00480C18" w:rsidP="00480C18">
      <w:pPr>
        <w:pStyle w:val="ConsPlusNormal"/>
        <w:widowControl/>
        <w:ind w:firstLine="709"/>
        <w:jc w:val="both"/>
        <w:rPr>
          <w:color w:val="000000"/>
          <w:sz w:val="24"/>
          <w:szCs w:val="24"/>
        </w:rPr>
      </w:pPr>
      <w:r>
        <w:rPr>
          <w:noProof/>
          <w:color w:val="000000"/>
          <w:sz w:val="24"/>
          <w:szCs w:val="24"/>
        </w:rPr>
        <w:lastRenderedPageBreak/>
        <w:drawing>
          <wp:anchor distT="0" distB="0" distL="114300" distR="114300" simplePos="0" relativeHeight="251661312" behindDoc="0" locked="0" layoutInCell="1" allowOverlap="1">
            <wp:simplePos x="0" y="0"/>
            <wp:positionH relativeFrom="column">
              <wp:posOffset>-213360</wp:posOffset>
            </wp:positionH>
            <wp:positionV relativeFrom="paragraph">
              <wp:posOffset>219075</wp:posOffset>
            </wp:positionV>
            <wp:extent cx="6515100" cy="461962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0" cy="4619625"/>
                    </a:xfrm>
                    <a:prstGeom prst="rect">
                      <a:avLst/>
                    </a:prstGeom>
                    <a:noFill/>
                    <a:ln>
                      <a:noFill/>
                    </a:ln>
                  </pic:spPr>
                </pic:pic>
              </a:graphicData>
            </a:graphic>
          </wp:anchor>
        </w:drawing>
      </w:r>
    </w:p>
    <w:p w:rsidR="00480C18" w:rsidRPr="00C94023" w:rsidRDefault="00480C18" w:rsidP="00480C18">
      <w:pPr>
        <w:ind w:firstLine="709"/>
        <w:rPr>
          <w:rFonts w:cs="Arial"/>
          <w:color w:val="000000"/>
        </w:rPr>
      </w:pPr>
    </w:p>
    <w:p w:rsidR="00884FD3" w:rsidRDefault="00884FD3">
      <w:bookmarkStart w:id="234" w:name="_GoBack"/>
      <w:bookmarkEnd w:id="234"/>
    </w:p>
    <w:sectPr w:rsidR="00884FD3" w:rsidSect="00730632">
      <w:pgSz w:w="11906" w:h="16838"/>
      <w:pgMar w:top="2268" w:right="567"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875" w:rsidRDefault="009A0875" w:rsidP="00797075">
      <w:r>
        <w:separator/>
      </w:r>
    </w:p>
  </w:endnote>
  <w:endnote w:type="continuationSeparator" w:id="0">
    <w:p w:rsidR="009A0875" w:rsidRDefault="009A0875" w:rsidP="00797075">
      <w:r>
        <w:continuationSeparator/>
      </w:r>
    </w:p>
  </w:endnote>
</w:endnotes>
</file>

<file path=word/fontTable.xml><?xml version="1.0" encoding="utf-8"?>
<w:fonts xmlns:r="http://schemas.openxmlformats.org/officeDocument/2006/relationships" xmlns:w="http://schemas.openxmlformats.org/wordprocessingml/2006/main">
  <w:font w:name="StarSymbol">
    <w:altName w:val="Times New Roman"/>
    <w:charset w:val="CC"/>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32" w:rsidRDefault="009A087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32" w:rsidRDefault="009A0875">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32" w:rsidRDefault="009A087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875" w:rsidRDefault="009A0875" w:rsidP="00797075">
      <w:r>
        <w:separator/>
      </w:r>
    </w:p>
  </w:footnote>
  <w:footnote w:type="continuationSeparator" w:id="0">
    <w:p w:rsidR="009A0875" w:rsidRDefault="009A0875" w:rsidP="007970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32" w:rsidRDefault="009A0875">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32" w:rsidRPr="00C37464" w:rsidRDefault="009A0875">
    <w:pPr>
      <w:pStyle w:val="af3"/>
      <w:rPr>
        <w:color w:val="80000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32" w:rsidRDefault="009A0875">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1">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2">
    <w:nsid w:val="0C651D8A"/>
    <w:multiLevelType w:val="hybridMultilevel"/>
    <w:tmpl w:val="6C7684CC"/>
    <w:lvl w:ilvl="0" w:tplc="C24693A0">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D2F6962"/>
    <w:multiLevelType w:val="hybridMultilevel"/>
    <w:tmpl w:val="298C3AB6"/>
    <w:lvl w:ilvl="0" w:tplc="C24693A0">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
    <w:nsid w:val="0D524337"/>
    <w:multiLevelType w:val="hybridMultilevel"/>
    <w:tmpl w:val="8E221F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FA2492D"/>
    <w:multiLevelType w:val="hybridMultilevel"/>
    <w:tmpl w:val="E344307A"/>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8">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664DA5"/>
    <w:multiLevelType w:val="hybridMultilevel"/>
    <w:tmpl w:val="FC12CF3E"/>
    <w:lvl w:ilvl="0" w:tplc="C24693A0">
      <w:start w:val="1"/>
      <w:numFmt w:val="bullet"/>
      <w:lvlText w:val=""/>
      <w:lvlJc w:val="left"/>
      <w:pPr>
        <w:tabs>
          <w:tab w:val="num" w:pos="4612"/>
        </w:tabs>
        <w:ind w:left="461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1EE4784"/>
    <w:multiLevelType w:val="hybridMultilevel"/>
    <w:tmpl w:val="A12A471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7D5B4E"/>
    <w:multiLevelType w:val="hybridMultilevel"/>
    <w:tmpl w:val="F11445C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4">
    <w:nsid w:val="38CD4A9C"/>
    <w:multiLevelType w:val="hybridMultilevel"/>
    <w:tmpl w:val="97809D06"/>
    <w:lvl w:ilvl="0" w:tplc="67827A56">
      <w:start w:val="1"/>
      <w:numFmt w:val="decimal"/>
      <w:lvlText w:val="%1."/>
      <w:lvlJc w:val="left"/>
      <w:pPr>
        <w:ind w:left="90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8E84FA2"/>
    <w:multiLevelType w:val="hybridMultilevel"/>
    <w:tmpl w:val="62AE200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
    <w:nsid w:val="3A55049F"/>
    <w:multiLevelType w:val="hybridMultilevel"/>
    <w:tmpl w:val="09E05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9F2369"/>
    <w:multiLevelType w:val="hybridMultilevel"/>
    <w:tmpl w:val="50C28B56"/>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40B81147"/>
    <w:multiLevelType w:val="multilevel"/>
    <w:tmpl w:val="07AEFD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786"/>
        </w:tabs>
        <w:ind w:left="786"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4B7916EF"/>
    <w:multiLevelType w:val="hybridMultilevel"/>
    <w:tmpl w:val="ECE0143A"/>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2">
    <w:nsid w:val="4E8D39C9"/>
    <w:multiLevelType w:val="hybridMultilevel"/>
    <w:tmpl w:val="3BC21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A72830"/>
    <w:multiLevelType w:val="hybridMultilevel"/>
    <w:tmpl w:val="FEB0646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5424228F"/>
    <w:multiLevelType w:val="hybridMultilevel"/>
    <w:tmpl w:val="E5C427B6"/>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5">
    <w:nsid w:val="56484078"/>
    <w:multiLevelType w:val="hybridMultilevel"/>
    <w:tmpl w:val="E5242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685216"/>
    <w:multiLevelType w:val="hybridMultilevel"/>
    <w:tmpl w:val="B83EBF7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7">
    <w:nsid w:val="617227FF"/>
    <w:multiLevelType w:val="hybridMultilevel"/>
    <w:tmpl w:val="86362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1078FD"/>
    <w:multiLevelType w:val="multilevel"/>
    <w:tmpl w:val="4336EE38"/>
    <w:lvl w:ilvl="0">
      <w:start w:val="1"/>
      <w:numFmt w:val="decimal"/>
      <w:lvlText w:val="%1."/>
      <w:lvlJc w:val="left"/>
      <w:pPr>
        <w:ind w:left="927"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9">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B548B3"/>
    <w:multiLevelType w:val="hybridMultilevel"/>
    <w:tmpl w:val="62666B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67BB4A42"/>
    <w:multiLevelType w:val="hybridMultilevel"/>
    <w:tmpl w:val="F8743268"/>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2">
    <w:nsid w:val="69A82D57"/>
    <w:multiLevelType w:val="hybridMultilevel"/>
    <w:tmpl w:val="539021B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4">
    <w:nsid w:val="6C344F30"/>
    <w:multiLevelType w:val="hybridMultilevel"/>
    <w:tmpl w:val="745AF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471432"/>
    <w:multiLevelType w:val="hybridMultilevel"/>
    <w:tmpl w:val="9258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CA20A8"/>
    <w:multiLevelType w:val="multilevel"/>
    <w:tmpl w:val="3C003BEE"/>
    <w:lvl w:ilvl="0">
      <w:start w:val="1"/>
      <w:numFmt w:val="decimal"/>
      <w:lvlText w:val="%1."/>
      <w:lvlJc w:val="left"/>
      <w:pPr>
        <w:ind w:left="927" w:hanging="360"/>
      </w:pPr>
      <w:rPr>
        <w:rFonts w:hint="default"/>
      </w:rPr>
    </w:lvl>
    <w:lvl w:ilvl="1">
      <w:start w:val="7"/>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7">
    <w:nsid w:val="72237BBD"/>
    <w:multiLevelType w:val="hybridMultilevel"/>
    <w:tmpl w:val="53928398"/>
    <w:lvl w:ilvl="0" w:tplc="4866EC2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2FC6B17"/>
    <w:multiLevelType w:val="hybridMultilevel"/>
    <w:tmpl w:val="1F846FCA"/>
    <w:lvl w:ilvl="0" w:tplc="C2469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A867B6"/>
    <w:multiLevelType w:val="hybridMultilevel"/>
    <w:tmpl w:val="0C7AF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320F40"/>
    <w:multiLevelType w:val="hybridMultilevel"/>
    <w:tmpl w:val="EC226FD4"/>
    <w:lvl w:ilvl="0" w:tplc="214A57E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9731393"/>
    <w:multiLevelType w:val="hybridMultilevel"/>
    <w:tmpl w:val="1E201F70"/>
    <w:lvl w:ilvl="0" w:tplc="73564354">
      <w:start w:val="1"/>
      <w:numFmt w:val="decimal"/>
      <w:lvlText w:val="%1."/>
      <w:lvlJc w:val="left"/>
      <w:pPr>
        <w:tabs>
          <w:tab w:val="num" w:pos="1069"/>
        </w:tabs>
        <w:ind w:left="1069" w:hanging="360"/>
      </w:pPr>
      <w:rPr>
        <w:rFonts w:hint="default"/>
      </w:rPr>
    </w:lvl>
    <w:lvl w:ilvl="1" w:tplc="55283A6C">
      <w:start w:val="1"/>
      <w:numFmt w:val="decimal"/>
      <w:lvlText w:val="%2)"/>
      <w:lvlJc w:val="left"/>
      <w:pPr>
        <w:tabs>
          <w:tab w:val="num" w:pos="1789"/>
        </w:tabs>
        <w:ind w:left="1789" w:hanging="360"/>
      </w:pPr>
      <w:rPr>
        <w:rFonts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42">
    <w:nsid w:val="7AA025A2"/>
    <w:multiLevelType w:val="hybridMultilevel"/>
    <w:tmpl w:val="028401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7C226A34"/>
    <w:multiLevelType w:val="hybridMultilevel"/>
    <w:tmpl w:val="6ECAAFA4"/>
    <w:lvl w:ilvl="0" w:tplc="DA360BFE">
      <w:start w:val="3"/>
      <w:numFmt w:val="decimal"/>
      <w:lvlText w:val="%1."/>
      <w:lvlJc w:val="left"/>
      <w:pPr>
        <w:ind w:left="1287" w:hanging="360"/>
      </w:pPr>
      <w:rPr>
        <w:rFonts w:hint="default"/>
      </w:rPr>
    </w:lvl>
    <w:lvl w:ilvl="1" w:tplc="04190019">
      <w:start w:val="1"/>
      <w:numFmt w:val="lowerLetter"/>
      <w:lvlText w:val="%2."/>
      <w:lvlJc w:val="left"/>
      <w:pPr>
        <w:ind w:left="2912"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
  </w:num>
  <w:num w:numId="2">
    <w:abstractNumId w:val="2"/>
  </w:num>
  <w:num w:numId="3">
    <w:abstractNumId w:val="11"/>
  </w:num>
  <w:num w:numId="4">
    <w:abstractNumId w:val="30"/>
  </w:num>
  <w:num w:numId="5">
    <w:abstractNumId w:val="21"/>
  </w:num>
  <w:num w:numId="6">
    <w:abstractNumId w:val="13"/>
  </w:num>
  <w:num w:numId="7">
    <w:abstractNumId w:val="24"/>
  </w:num>
  <w:num w:numId="8">
    <w:abstractNumId w:val="31"/>
  </w:num>
  <w:num w:numId="9">
    <w:abstractNumId w:val="8"/>
  </w:num>
  <w:num w:numId="10">
    <w:abstractNumId w:val="23"/>
  </w:num>
  <w:num w:numId="11">
    <w:abstractNumId w:val="19"/>
  </w:num>
  <w:num w:numId="12">
    <w:abstractNumId w:val="41"/>
  </w:num>
  <w:num w:numId="13">
    <w:abstractNumId w:val="12"/>
  </w:num>
  <w:num w:numId="14">
    <w:abstractNumId w:val="27"/>
  </w:num>
  <w:num w:numId="15">
    <w:abstractNumId w:val="39"/>
  </w:num>
  <w:num w:numId="16">
    <w:abstractNumId w:val="17"/>
  </w:num>
  <w:num w:numId="17">
    <w:abstractNumId w:val="34"/>
  </w:num>
  <w:num w:numId="18">
    <w:abstractNumId w:val="32"/>
  </w:num>
  <w:num w:numId="19">
    <w:abstractNumId w:val="5"/>
  </w:num>
  <w:num w:numId="20">
    <w:abstractNumId w:val="15"/>
  </w:num>
  <w:num w:numId="21">
    <w:abstractNumId w:val="25"/>
  </w:num>
  <w:num w:numId="22">
    <w:abstractNumId w:val="38"/>
  </w:num>
  <w:num w:numId="23">
    <w:abstractNumId w:val="3"/>
  </w:num>
  <w:num w:numId="24">
    <w:abstractNumId w:val="26"/>
  </w:num>
  <w:num w:numId="25">
    <w:abstractNumId w:val="6"/>
  </w:num>
  <w:num w:numId="26">
    <w:abstractNumId w:val="1"/>
  </w:num>
  <w:num w:numId="27">
    <w:abstractNumId w:val="0"/>
  </w:num>
  <w:num w:numId="28">
    <w:abstractNumId w:val="40"/>
  </w:num>
  <w:num w:numId="29">
    <w:abstractNumId w:val="9"/>
  </w:num>
  <w:num w:numId="30">
    <w:abstractNumId w:val="22"/>
  </w:num>
  <w:num w:numId="31">
    <w:abstractNumId w:val="16"/>
  </w:num>
  <w:num w:numId="32">
    <w:abstractNumId w:val="28"/>
  </w:num>
  <w:num w:numId="33">
    <w:abstractNumId w:val="37"/>
  </w:num>
  <w:num w:numId="34">
    <w:abstractNumId w:val="36"/>
  </w:num>
  <w:num w:numId="35">
    <w:abstractNumId w:val="18"/>
  </w:num>
  <w:num w:numId="36">
    <w:abstractNumId w:val="35"/>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43"/>
  </w:num>
  <w:num w:numId="40">
    <w:abstractNumId w:val="20"/>
  </w:num>
  <w:num w:numId="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0"/>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048D7"/>
    <w:rsid w:val="00280B25"/>
    <w:rsid w:val="002864D9"/>
    <w:rsid w:val="002D58D9"/>
    <w:rsid w:val="00480C18"/>
    <w:rsid w:val="00616647"/>
    <w:rsid w:val="00797075"/>
    <w:rsid w:val="008048D7"/>
    <w:rsid w:val="00884FD3"/>
    <w:rsid w:val="009A0875"/>
    <w:rsid w:val="00C358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480C18"/>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80C18"/>
    <w:pPr>
      <w:jc w:val="center"/>
      <w:outlineLvl w:val="0"/>
    </w:pPr>
    <w:rPr>
      <w:rFonts w:cs="Arial"/>
      <w:b/>
      <w:bCs/>
      <w:kern w:val="32"/>
      <w:sz w:val="32"/>
      <w:szCs w:val="32"/>
    </w:rPr>
  </w:style>
  <w:style w:type="paragraph" w:styleId="2">
    <w:name w:val="heading 2"/>
    <w:aliases w:val="!Разделы документа"/>
    <w:basedOn w:val="a"/>
    <w:link w:val="20"/>
    <w:qFormat/>
    <w:rsid w:val="00480C18"/>
    <w:pPr>
      <w:jc w:val="center"/>
      <w:outlineLvl w:val="1"/>
    </w:pPr>
    <w:rPr>
      <w:rFonts w:cs="Arial"/>
      <w:b/>
      <w:bCs/>
      <w:iCs/>
      <w:sz w:val="30"/>
      <w:szCs w:val="28"/>
    </w:rPr>
  </w:style>
  <w:style w:type="paragraph" w:styleId="3">
    <w:name w:val="heading 3"/>
    <w:aliases w:val="!Главы документа"/>
    <w:basedOn w:val="a"/>
    <w:link w:val="30"/>
    <w:qFormat/>
    <w:rsid w:val="00480C18"/>
    <w:pPr>
      <w:outlineLvl w:val="2"/>
    </w:pPr>
    <w:rPr>
      <w:rFonts w:cs="Arial"/>
      <w:b/>
      <w:bCs/>
      <w:sz w:val="28"/>
      <w:szCs w:val="26"/>
    </w:rPr>
  </w:style>
  <w:style w:type="paragraph" w:styleId="4">
    <w:name w:val="heading 4"/>
    <w:aliases w:val="!Параграфы/Статьи документа"/>
    <w:basedOn w:val="a"/>
    <w:link w:val="40"/>
    <w:qFormat/>
    <w:rsid w:val="00480C18"/>
    <w:pPr>
      <w:outlineLvl w:val="3"/>
    </w:pPr>
    <w:rPr>
      <w:b/>
      <w:bCs/>
      <w:sz w:val="26"/>
      <w:szCs w:val="28"/>
    </w:rPr>
  </w:style>
  <w:style w:type="paragraph" w:styleId="5">
    <w:name w:val="heading 5"/>
    <w:basedOn w:val="a"/>
    <w:next w:val="a"/>
    <w:link w:val="50"/>
    <w:qFormat/>
    <w:rsid w:val="00480C18"/>
    <w:pPr>
      <w:spacing w:before="240" w:after="60"/>
      <w:outlineLvl w:val="4"/>
    </w:pPr>
    <w:rPr>
      <w:b/>
      <w:bCs/>
      <w:i/>
      <w:iCs/>
      <w:szCs w:val="26"/>
    </w:rPr>
  </w:style>
  <w:style w:type="paragraph" w:styleId="6">
    <w:name w:val="heading 6"/>
    <w:basedOn w:val="a"/>
    <w:next w:val="a"/>
    <w:link w:val="60"/>
    <w:qFormat/>
    <w:rsid w:val="00480C18"/>
    <w:pPr>
      <w:keepNext/>
      <w:jc w:val="center"/>
      <w:outlineLvl w:val="5"/>
    </w:pPr>
    <w:rPr>
      <w:b/>
      <w:sz w:val="32"/>
    </w:rPr>
  </w:style>
  <w:style w:type="paragraph" w:styleId="7">
    <w:name w:val="heading 7"/>
    <w:basedOn w:val="a"/>
    <w:next w:val="a"/>
    <w:link w:val="70"/>
    <w:qFormat/>
    <w:rsid w:val="00480C18"/>
    <w:pPr>
      <w:keepNext/>
      <w:jc w:val="center"/>
      <w:outlineLvl w:val="6"/>
    </w:pPr>
    <w:rPr>
      <w:sz w:val="28"/>
    </w:rPr>
  </w:style>
  <w:style w:type="paragraph" w:styleId="9">
    <w:name w:val="heading 9"/>
    <w:basedOn w:val="a"/>
    <w:next w:val="a"/>
    <w:link w:val="90"/>
    <w:qFormat/>
    <w:rsid w:val="00480C18"/>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480C18"/>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480C18"/>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480C18"/>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480C18"/>
    <w:rPr>
      <w:rFonts w:ascii="Arial" w:eastAsia="Times New Roman" w:hAnsi="Arial" w:cs="Times New Roman"/>
      <w:b/>
      <w:bCs/>
      <w:sz w:val="26"/>
      <w:szCs w:val="28"/>
      <w:lang w:eastAsia="ru-RU"/>
    </w:rPr>
  </w:style>
  <w:style w:type="character" w:customStyle="1" w:styleId="50">
    <w:name w:val="Заголовок 5 Знак"/>
    <w:basedOn w:val="a0"/>
    <w:link w:val="5"/>
    <w:rsid w:val="00480C18"/>
    <w:rPr>
      <w:rFonts w:ascii="Arial" w:eastAsia="Times New Roman" w:hAnsi="Arial" w:cs="Times New Roman"/>
      <w:b/>
      <w:bCs/>
      <w:i/>
      <w:iCs/>
      <w:sz w:val="24"/>
      <w:szCs w:val="26"/>
      <w:lang w:eastAsia="ru-RU"/>
    </w:rPr>
  </w:style>
  <w:style w:type="character" w:customStyle="1" w:styleId="60">
    <w:name w:val="Заголовок 6 Знак"/>
    <w:basedOn w:val="a0"/>
    <w:link w:val="6"/>
    <w:rsid w:val="00480C18"/>
    <w:rPr>
      <w:rFonts w:ascii="Arial" w:eastAsia="Times New Roman" w:hAnsi="Arial" w:cs="Times New Roman"/>
      <w:b/>
      <w:sz w:val="32"/>
      <w:szCs w:val="24"/>
      <w:lang w:eastAsia="ru-RU"/>
    </w:rPr>
  </w:style>
  <w:style w:type="character" w:customStyle="1" w:styleId="70">
    <w:name w:val="Заголовок 7 Знак"/>
    <w:basedOn w:val="a0"/>
    <w:link w:val="7"/>
    <w:rsid w:val="00480C18"/>
    <w:rPr>
      <w:rFonts w:ascii="Arial" w:eastAsia="Times New Roman" w:hAnsi="Arial" w:cs="Times New Roman"/>
      <w:sz w:val="28"/>
      <w:szCs w:val="24"/>
      <w:lang w:eastAsia="ru-RU"/>
    </w:rPr>
  </w:style>
  <w:style w:type="character" w:customStyle="1" w:styleId="90">
    <w:name w:val="Заголовок 9 Знак"/>
    <w:basedOn w:val="a0"/>
    <w:link w:val="9"/>
    <w:rsid w:val="00480C18"/>
    <w:rPr>
      <w:rFonts w:ascii="Arial" w:eastAsia="Times New Roman" w:hAnsi="Arial" w:cs="Times New Roman"/>
      <w:lang w:eastAsia="ru-RU"/>
    </w:rPr>
  </w:style>
  <w:style w:type="paragraph" w:customStyle="1" w:styleId="ConsPlusTitle">
    <w:name w:val="ConsPlusTitle"/>
    <w:rsid w:val="00480C18"/>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link w:val="ConsPlusNormal0"/>
    <w:rsid w:val="00480C18"/>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80C1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3">
    <w:name w:val="Знак Знак Знак Знак Знак Знак Знак Знак Знак Знак"/>
    <w:basedOn w:val="ConsPlusNormal"/>
    <w:rsid w:val="00480C18"/>
    <w:pPr>
      <w:widowControl/>
      <w:ind w:firstLine="567"/>
      <w:jc w:val="both"/>
    </w:pPr>
    <w:rPr>
      <w:rFonts w:ascii="Verdana" w:hAnsi="Verdana"/>
      <w:lang w:val="en-US" w:eastAsia="en-US"/>
    </w:rPr>
  </w:style>
  <w:style w:type="paragraph" w:customStyle="1" w:styleId="CharChar1CharChar1CharChar">
    <w:name w:val="Char Char Знак Знак1 Char Char1 Знак Знак Char Char"/>
    <w:basedOn w:val="a"/>
    <w:next w:val="a"/>
    <w:rsid w:val="00480C18"/>
    <w:pPr>
      <w:spacing w:before="100" w:beforeAutospacing="1" w:after="100" w:afterAutospacing="1"/>
    </w:pPr>
    <w:rPr>
      <w:rFonts w:ascii="Tahoma" w:hAnsi="Tahoma" w:cs="Tahoma"/>
      <w:sz w:val="20"/>
      <w:szCs w:val="20"/>
      <w:lang w:val="en-US" w:eastAsia="en-US"/>
    </w:rPr>
  </w:style>
  <w:style w:type="paragraph" w:styleId="a4">
    <w:name w:val="footer"/>
    <w:basedOn w:val="a"/>
    <w:link w:val="a5"/>
    <w:rsid w:val="00480C18"/>
    <w:pPr>
      <w:tabs>
        <w:tab w:val="center" w:pos="4677"/>
        <w:tab w:val="right" w:pos="9355"/>
      </w:tabs>
    </w:pPr>
    <w:rPr>
      <w:rFonts w:ascii="Times New Roman" w:hAnsi="Times New Roman"/>
    </w:rPr>
  </w:style>
  <w:style w:type="character" w:customStyle="1" w:styleId="a5">
    <w:name w:val="Нижний колонтитул Знак"/>
    <w:basedOn w:val="a0"/>
    <w:link w:val="a4"/>
    <w:rsid w:val="00480C18"/>
    <w:rPr>
      <w:rFonts w:ascii="Times New Roman" w:eastAsia="Times New Roman" w:hAnsi="Times New Roman" w:cs="Times New Roman"/>
      <w:sz w:val="24"/>
      <w:szCs w:val="24"/>
      <w:lang w:eastAsia="ru-RU"/>
    </w:rPr>
  </w:style>
  <w:style w:type="character" w:styleId="a6">
    <w:name w:val="page number"/>
    <w:basedOn w:val="a0"/>
    <w:rsid w:val="00480C18"/>
  </w:style>
  <w:style w:type="paragraph" w:styleId="a7">
    <w:name w:val="Body Text Indent"/>
    <w:basedOn w:val="a"/>
    <w:link w:val="a8"/>
    <w:rsid w:val="00480C18"/>
    <w:pPr>
      <w:tabs>
        <w:tab w:val="left" w:pos="360"/>
        <w:tab w:val="left" w:pos="972"/>
      </w:tabs>
      <w:ind w:firstLine="709"/>
    </w:pPr>
    <w:rPr>
      <w:rFonts w:ascii="Times New Roman" w:hAnsi="Times New Roman"/>
      <w:sz w:val="28"/>
      <w:szCs w:val="28"/>
    </w:rPr>
  </w:style>
  <w:style w:type="character" w:customStyle="1" w:styleId="a8">
    <w:name w:val="Основной текст с отступом Знак"/>
    <w:basedOn w:val="a0"/>
    <w:link w:val="a7"/>
    <w:rsid w:val="00480C18"/>
    <w:rPr>
      <w:rFonts w:ascii="Times New Roman" w:eastAsia="Times New Roman" w:hAnsi="Times New Roman" w:cs="Times New Roman"/>
      <w:sz w:val="28"/>
      <w:szCs w:val="28"/>
      <w:lang w:eastAsia="ru-RU"/>
    </w:rPr>
  </w:style>
  <w:style w:type="paragraph" w:styleId="a9">
    <w:name w:val="Normal (Web)"/>
    <w:basedOn w:val="a"/>
    <w:uiPriority w:val="99"/>
    <w:rsid w:val="00480C18"/>
    <w:pPr>
      <w:spacing w:before="100" w:beforeAutospacing="1" w:after="100" w:afterAutospacing="1"/>
    </w:pPr>
  </w:style>
  <w:style w:type="paragraph" w:customStyle="1" w:styleId="ConsNormal">
    <w:name w:val="ConsNormal"/>
    <w:rsid w:val="00480C1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qFormat/>
    <w:rsid w:val="00480C18"/>
    <w:rPr>
      <w:rFonts w:ascii="Arial" w:hAnsi="Arial" w:cs="Arial"/>
      <w:b/>
      <w:bCs/>
      <w:sz w:val="20"/>
      <w:szCs w:val="20"/>
    </w:rPr>
  </w:style>
  <w:style w:type="paragraph" w:styleId="HTML">
    <w:name w:val="HTML Preformatted"/>
    <w:basedOn w:val="a"/>
    <w:link w:val="HTML0"/>
    <w:rsid w:val="0048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480C18"/>
    <w:rPr>
      <w:rFonts w:ascii="Courier New" w:eastAsia="Times New Roman" w:hAnsi="Courier New" w:cs="Times New Roman"/>
      <w:sz w:val="20"/>
      <w:szCs w:val="20"/>
      <w:lang w:eastAsia="ru-RU"/>
    </w:rPr>
  </w:style>
  <w:style w:type="paragraph" w:styleId="31">
    <w:name w:val="Body Text Indent 3"/>
    <w:basedOn w:val="a"/>
    <w:link w:val="32"/>
    <w:rsid w:val="00480C18"/>
    <w:pPr>
      <w:spacing w:after="120"/>
      <w:ind w:left="283"/>
    </w:pPr>
    <w:rPr>
      <w:rFonts w:ascii="Times New Roman" w:hAnsi="Times New Roman"/>
      <w:sz w:val="16"/>
      <w:szCs w:val="16"/>
    </w:rPr>
  </w:style>
  <w:style w:type="character" w:customStyle="1" w:styleId="32">
    <w:name w:val="Основной текст с отступом 3 Знак"/>
    <w:basedOn w:val="a0"/>
    <w:link w:val="31"/>
    <w:rsid w:val="00480C18"/>
    <w:rPr>
      <w:rFonts w:ascii="Times New Roman" w:eastAsia="Times New Roman" w:hAnsi="Times New Roman" w:cs="Times New Roman"/>
      <w:sz w:val="16"/>
      <w:szCs w:val="16"/>
      <w:lang w:eastAsia="ru-RU"/>
    </w:rPr>
  </w:style>
  <w:style w:type="paragraph" w:styleId="ab">
    <w:name w:val="Body Text"/>
    <w:aliases w:val="Заг1,BO,ID,body indent,ändrad,EHPT,Body Text2"/>
    <w:basedOn w:val="a"/>
    <w:link w:val="ac"/>
    <w:rsid w:val="00480C18"/>
    <w:pPr>
      <w:spacing w:after="120"/>
    </w:pPr>
    <w:rPr>
      <w:rFonts w:ascii="Times New Roman" w:hAnsi="Times New Roman"/>
    </w:rPr>
  </w:style>
  <w:style w:type="character" w:customStyle="1" w:styleId="ac">
    <w:name w:val="Основной текст Знак"/>
    <w:aliases w:val="Заг1 Знак,BO Знак,ID Знак,body indent Знак,ändrad Знак,EHPT Знак,Body Text2 Знак"/>
    <w:basedOn w:val="a0"/>
    <w:link w:val="ab"/>
    <w:rsid w:val="00480C18"/>
    <w:rPr>
      <w:rFonts w:ascii="Times New Roman" w:eastAsia="Times New Roman" w:hAnsi="Times New Roman" w:cs="Times New Roman"/>
      <w:sz w:val="24"/>
      <w:szCs w:val="24"/>
      <w:lang w:eastAsia="ru-RU"/>
    </w:rPr>
  </w:style>
  <w:style w:type="paragraph" w:customStyle="1" w:styleId="ad">
    <w:name w:val="Н пункта"/>
    <w:basedOn w:val="a"/>
    <w:rsid w:val="00480C18"/>
    <w:pPr>
      <w:tabs>
        <w:tab w:val="num" w:pos="2471"/>
      </w:tabs>
      <w:ind w:firstLine="709"/>
    </w:pPr>
  </w:style>
  <w:style w:type="paragraph" w:customStyle="1" w:styleId="ae">
    <w:name w:val="Н подпункт"/>
    <w:basedOn w:val="ad"/>
    <w:rsid w:val="00480C18"/>
    <w:pPr>
      <w:tabs>
        <w:tab w:val="clear" w:pos="2471"/>
      </w:tabs>
      <w:ind w:left="1260" w:firstLine="0"/>
    </w:pPr>
  </w:style>
  <w:style w:type="paragraph" w:styleId="11">
    <w:name w:val="toc 1"/>
    <w:basedOn w:val="a"/>
    <w:next w:val="a"/>
    <w:autoRedefine/>
    <w:uiPriority w:val="39"/>
    <w:rsid w:val="00480C18"/>
    <w:pPr>
      <w:tabs>
        <w:tab w:val="right" w:leader="dot" w:pos="9344"/>
      </w:tabs>
    </w:pPr>
    <w:rPr>
      <w:b/>
      <w:noProof/>
    </w:rPr>
  </w:style>
  <w:style w:type="paragraph" w:styleId="21">
    <w:name w:val="toc 2"/>
    <w:basedOn w:val="a"/>
    <w:next w:val="a"/>
    <w:autoRedefine/>
    <w:uiPriority w:val="39"/>
    <w:rsid w:val="00480C18"/>
    <w:pPr>
      <w:ind w:left="240"/>
    </w:pPr>
  </w:style>
  <w:style w:type="paragraph" w:styleId="33">
    <w:name w:val="toc 3"/>
    <w:basedOn w:val="a"/>
    <w:next w:val="a"/>
    <w:autoRedefine/>
    <w:uiPriority w:val="39"/>
    <w:rsid w:val="00480C18"/>
    <w:pPr>
      <w:tabs>
        <w:tab w:val="right" w:leader="dot" w:pos="9390"/>
      </w:tabs>
      <w:ind w:right="-285"/>
    </w:pPr>
  </w:style>
  <w:style w:type="paragraph" w:customStyle="1" w:styleId="newsshowstyle">
    <w:name w:val="news_show_style"/>
    <w:basedOn w:val="a"/>
    <w:rsid w:val="00480C18"/>
    <w:pPr>
      <w:spacing w:before="100" w:beforeAutospacing="1" w:after="100" w:afterAutospacing="1"/>
    </w:pPr>
  </w:style>
  <w:style w:type="paragraph" w:styleId="af">
    <w:name w:val="footnote text"/>
    <w:basedOn w:val="a"/>
    <w:link w:val="af0"/>
    <w:rsid w:val="00480C18"/>
    <w:rPr>
      <w:sz w:val="20"/>
      <w:szCs w:val="20"/>
    </w:rPr>
  </w:style>
  <w:style w:type="character" w:customStyle="1" w:styleId="af0">
    <w:name w:val="Текст сноски Знак"/>
    <w:basedOn w:val="a0"/>
    <w:link w:val="af"/>
    <w:rsid w:val="00480C18"/>
    <w:rPr>
      <w:rFonts w:ascii="Arial" w:eastAsia="Times New Roman" w:hAnsi="Arial" w:cs="Times New Roman"/>
      <w:sz w:val="20"/>
      <w:szCs w:val="20"/>
      <w:lang w:eastAsia="ru-RU"/>
    </w:rPr>
  </w:style>
  <w:style w:type="character" w:styleId="af1">
    <w:name w:val="footnote reference"/>
    <w:rsid w:val="00480C18"/>
    <w:rPr>
      <w:vertAlign w:val="superscript"/>
    </w:rPr>
  </w:style>
  <w:style w:type="paragraph" w:customStyle="1" w:styleId="FR2">
    <w:name w:val="FR2"/>
    <w:rsid w:val="00480C18"/>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480C18"/>
    <w:pPr>
      <w:keepLines/>
      <w:widowControl w:val="0"/>
      <w:ind w:left="709" w:hanging="284"/>
    </w:pPr>
    <w:rPr>
      <w:rFonts w:ascii="Peterburg" w:hAnsi="Peterburg" w:cs="Peterburg"/>
    </w:rPr>
  </w:style>
  <w:style w:type="paragraph" w:customStyle="1" w:styleId="Iauiue">
    <w:name w:val="Iau?iue"/>
    <w:rsid w:val="00480C18"/>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rsid w:val="00480C18"/>
    <w:pPr>
      <w:widowControl w:val="0"/>
      <w:ind w:firstLine="720"/>
    </w:pPr>
    <w:rPr>
      <w:b/>
      <w:bCs/>
      <w:color w:val="000000"/>
      <w:lang w:val="en-US"/>
    </w:rPr>
  </w:style>
  <w:style w:type="paragraph" w:customStyle="1" w:styleId="caaieiaie2">
    <w:name w:val="caaieiaie 2"/>
    <w:basedOn w:val="Iauiue"/>
    <w:next w:val="Iauiue"/>
    <w:rsid w:val="00480C18"/>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rsid w:val="00480C18"/>
    <w:pPr>
      <w:widowControl w:val="0"/>
      <w:tabs>
        <w:tab w:val="left" w:leader="dot" w:pos="9072"/>
      </w:tabs>
    </w:pPr>
    <w:rPr>
      <w:b/>
      <w:bCs/>
    </w:rPr>
  </w:style>
  <w:style w:type="paragraph" w:customStyle="1" w:styleId="Iniiaiieoaenonionooiii2">
    <w:name w:val="Iniiaiie oaeno n ionooiii 2"/>
    <w:basedOn w:val="Iauiue"/>
    <w:rsid w:val="00480C18"/>
    <w:pPr>
      <w:widowControl/>
      <w:ind w:firstLine="284"/>
      <w:jc w:val="both"/>
    </w:pPr>
    <w:rPr>
      <w:rFonts w:ascii="Peterburg" w:hAnsi="Peterburg" w:cs="Peterburg"/>
    </w:rPr>
  </w:style>
  <w:style w:type="paragraph" w:styleId="34">
    <w:name w:val="Body Text 3"/>
    <w:basedOn w:val="a"/>
    <w:link w:val="35"/>
    <w:rsid w:val="00480C18"/>
    <w:pPr>
      <w:widowControl w:val="0"/>
      <w:suppressAutoHyphens/>
      <w:spacing w:after="120"/>
    </w:pPr>
    <w:rPr>
      <w:rFonts w:ascii="Times New Roman" w:hAnsi="Times New Roman"/>
      <w:color w:val="000000"/>
      <w:sz w:val="16"/>
      <w:szCs w:val="16"/>
      <w:lang w:val="en-US" w:eastAsia="en-US"/>
    </w:rPr>
  </w:style>
  <w:style w:type="character" w:customStyle="1" w:styleId="35">
    <w:name w:val="Основной текст 3 Знак"/>
    <w:basedOn w:val="a0"/>
    <w:link w:val="34"/>
    <w:rsid w:val="00480C18"/>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480C18"/>
    <w:pPr>
      <w:spacing w:after="160" w:line="240" w:lineRule="exact"/>
    </w:pPr>
    <w:rPr>
      <w:rFonts w:ascii="Verdana" w:hAnsi="Verdana" w:cs="Verdana"/>
      <w:lang w:val="en-US" w:eastAsia="en-US"/>
    </w:rPr>
  </w:style>
  <w:style w:type="paragraph" w:customStyle="1" w:styleId="2-11">
    <w:name w:val="содержание2-11"/>
    <w:basedOn w:val="a"/>
    <w:rsid w:val="00480C18"/>
    <w:pPr>
      <w:spacing w:after="60"/>
    </w:pPr>
  </w:style>
  <w:style w:type="paragraph" w:styleId="af3">
    <w:name w:val="header"/>
    <w:basedOn w:val="a"/>
    <w:link w:val="af4"/>
    <w:rsid w:val="00480C18"/>
    <w:pPr>
      <w:tabs>
        <w:tab w:val="center" w:pos="4677"/>
        <w:tab w:val="right" w:pos="9355"/>
      </w:tabs>
    </w:pPr>
    <w:rPr>
      <w:rFonts w:ascii="Times New Roman" w:hAnsi="Times New Roman"/>
    </w:rPr>
  </w:style>
  <w:style w:type="character" w:customStyle="1" w:styleId="af4">
    <w:name w:val="Верхний колонтитул Знак"/>
    <w:basedOn w:val="a0"/>
    <w:link w:val="af3"/>
    <w:rsid w:val="00480C18"/>
    <w:rPr>
      <w:rFonts w:ascii="Times New Roman" w:eastAsia="Times New Roman" w:hAnsi="Times New Roman" w:cs="Times New Roman"/>
      <w:sz w:val="24"/>
      <w:szCs w:val="24"/>
      <w:lang w:eastAsia="ru-RU"/>
    </w:rPr>
  </w:style>
  <w:style w:type="character" w:styleId="af5">
    <w:name w:val="Hyperlink"/>
    <w:rsid w:val="00480C18"/>
    <w:rPr>
      <w:color w:val="0000FF"/>
      <w:u w:val="none"/>
    </w:rPr>
  </w:style>
  <w:style w:type="paragraph" w:customStyle="1" w:styleId="ConsPlusCell">
    <w:name w:val="ConsPlusCell"/>
    <w:uiPriority w:val="99"/>
    <w:rsid w:val="00480C18"/>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rsid w:val="00480C18"/>
    <w:rPr>
      <w:rFonts w:ascii="Tahoma" w:hAnsi="Tahoma"/>
      <w:sz w:val="16"/>
      <w:szCs w:val="16"/>
    </w:rPr>
  </w:style>
  <w:style w:type="character" w:customStyle="1" w:styleId="af7">
    <w:name w:val="Схема документа Знак"/>
    <w:basedOn w:val="a0"/>
    <w:link w:val="af6"/>
    <w:rsid w:val="00480C18"/>
    <w:rPr>
      <w:rFonts w:ascii="Tahoma" w:eastAsia="Times New Roman" w:hAnsi="Tahoma" w:cs="Times New Roman"/>
      <w:sz w:val="16"/>
      <w:szCs w:val="16"/>
      <w:lang w:eastAsia="ru-RU"/>
    </w:rPr>
  </w:style>
  <w:style w:type="paragraph" w:customStyle="1" w:styleId="0">
    <w:name w:val="Основной текст 0"/>
    <w:aliases w:val="95 ПК,А. Основной текст 0 Знак Знак Знак Знак,А. Основной текст 0,1. Основной текст 0,А. Основной текст 0 Знак Знак,Основной тек..."/>
    <w:basedOn w:val="a"/>
    <w:rsid w:val="00480C18"/>
    <w:pPr>
      <w:ind w:firstLine="539"/>
    </w:pPr>
    <w:rPr>
      <w:rFonts w:eastAsia="Calibri"/>
      <w:color w:val="000000"/>
      <w:kern w:val="24"/>
      <w:lang w:eastAsia="en-US"/>
    </w:rPr>
  </w:style>
  <w:style w:type="character" w:customStyle="1" w:styleId="WW8Num10z0">
    <w:name w:val="WW8Num10z0"/>
    <w:rsid w:val="00480C18"/>
    <w:rPr>
      <w:color w:val="auto"/>
    </w:rPr>
  </w:style>
  <w:style w:type="paragraph" w:styleId="23">
    <w:name w:val="Body Text 2"/>
    <w:basedOn w:val="a"/>
    <w:link w:val="24"/>
    <w:rsid w:val="00480C18"/>
    <w:pPr>
      <w:spacing w:after="120" w:line="480" w:lineRule="auto"/>
    </w:pPr>
    <w:rPr>
      <w:rFonts w:ascii="Times New Roman" w:hAnsi="Times New Roman"/>
    </w:rPr>
  </w:style>
  <w:style w:type="character" w:customStyle="1" w:styleId="24">
    <w:name w:val="Основной текст 2 Знак"/>
    <w:basedOn w:val="a0"/>
    <w:link w:val="23"/>
    <w:rsid w:val="00480C18"/>
    <w:rPr>
      <w:rFonts w:ascii="Times New Roman" w:eastAsia="Times New Roman" w:hAnsi="Times New Roman" w:cs="Times New Roman"/>
      <w:sz w:val="24"/>
      <w:szCs w:val="24"/>
      <w:lang w:eastAsia="ru-RU"/>
    </w:rPr>
  </w:style>
  <w:style w:type="paragraph" w:customStyle="1" w:styleId="Web">
    <w:name w:val="Обычный (Web)"/>
    <w:basedOn w:val="a"/>
    <w:rsid w:val="00480C18"/>
    <w:pPr>
      <w:spacing w:before="100" w:after="100"/>
    </w:pPr>
    <w:rPr>
      <w:szCs w:val="20"/>
    </w:rPr>
  </w:style>
  <w:style w:type="paragraph" w:styleId="af8">
    <w:name w:val="Balloon Text"/>
    <w:basedOn w:val="a"/>
    <w:link w:val="af9"/>
    <w:rsid w:val="00480C18"/>
    <w:rPr>
      <w:rFonts w:ascii="Tahoma" w:hAnsi="Tahoma"/>
      <w:sz w:val="16"/>
      <w:szCs w:val="16"/>
    </w:rPr>
  </w:style>
  <w:style w:type="character" w:customStyle="1" w:styleId="af9">
    <w:name w:val="Текст выноски Знак"/>
    <w:basedOn w:val="a0"/>
    <w:link w:val="af8"/>
    <w:rsid w:val="00480C18"/>
    <w:rPr>
      <w:rFonts w:ascii="Tahoma" w:eastAsia="Times New Roman" w:hAnsi="Tahoma" w:cs="Times New Roman"/>
      <w:sz w:val="16"/>
      <w:szCs w:val="16"/>
      <w:lang w:eastAsia="ru-RU"/>
    </w:rPr>
  </w:style>
  <w:style w:type="paragraph" w:styleId="afa">
    <w:name w:val="List Paragraph"/>
    <w:basedOn w:val="a"/>
    <w:uiPriority w:val="34"/>
    <w:qFormat/>
    <w:rsid w:val="00480C18"/>
    <w:pPr>
      <w:ind w:left="720"/>
      <w:contextualSpacing/>
    </w:pPr>
  </w:style>
  <w:style w:type="paragraph" w:styleId="afb">
    <w:name w:val="caption"/>
    <w:basedOn w:val="a"/>
    <w:next w:val="a"/>
    <w:qFormat/>
    <w:rsid w:val="00480C18"/>
    <w:pPr>
      <w:widowControl w:val="0"/>
      <w:autoSpaceDE w:val="0"/>
      <w:autoSpaceDN w:val="0"/>
      <w:adjustRightInd w:val="0"/>
      <w:spacing w:line="260" w:lineRule="auto"/>
      <w:jc w:val="center"/>
    </w:pPr>
    <w:rPr>
      <w:i/>
      <w:iCs/>
      <w:sz w:val="32"/>
      <w:szCs w:val="32"/>
    </w:rPr>
  </w:style>
  <w:style w:type="character" w:styleId="HTML1">
    <w:name w:val="HTML Variable"/>
    <w:aliases w:val="!Ссылки в документе"/>
    <w:rsid w:val="00480C18"/>
    <w:rPr>
      <w:rFonts w:ascii="Arial" w:hAnsi="Arial"/>
      <w:b w:val="0"/>
      <w:i w:val="0"/>
      <w:iCs/>
      <w:color w:val="0000FF"/>
      <w:sz w:val="24"/>
      <w:u w:val="none"/>
    </w:rPr>
  </w:style>
  <w:style w:type="paragraph" w:styleId="afc">
    <w:name w:val="annotation text"/>
    <w:aliases w:val="!Равноширинный текст документа"/>
    <w:basedOn w:val="a"/>
    <w:link w:val="afd"/>
    <w:rsid w:val="00480C18"/>
    <w:rPr>
      <w:rFonts w:ascii="Courier" w:hAnsi="Courier"/>
      <w:sz w:val="22"/>
      <w:szCs w:val="20"/>
    </w:rPr>
  </w:style>
  <w:style w:type="character" w:customStyle="1" w:styleId="afd">
    <w:name w:val="Текст примечания Знак"/>
    <w:aliases w:val="!Равноширинный текст документа Знак"/>
    <w:basedOn w:val="a0"/>
    <w:link w:val="afc"/>
    <w:rsid w:val="00480C18"/>
    <w:rPr>
      <w:rFonts w:ascii="Courier" w:eastAsia="Times New Roman" w:hAnsi="Courier" w:cs="Times New Roman"/>
      <w:szCs w:val="20"/>
      <w:lang w:eastAsia="ru-RU"/>
    </w:rPr>
  </w:style>
  <w:style w:type="paragraph" w:customStyle="1" w:styleId="Title">
    <w:name w:val="Title!Название НПА"/>
    <w:basedOn w:val="a"/>
    <w:rsid w:val="00480C18"/>
    <w:pPr>
      <w:spacing w:before="240" w:after="60"/>
      <w:jc w:val="center"/>
      <w:outlineLvl w:val="0"/>
    </w:pPr>
    <w:rPr>
      <w:rFonts w:cs="Arial"/>
      <w:b/>
      <w:bCs/>
      <w:kern w:val="28"/>
      <w:sz w:val="32"/>
      <w:szCs w:val="32"/>
    </w:rPr>
  </w:style>
  <w:style w:type="paragraph" w:customStyle="1" w:styleId="Application">
    <w:name w:val="Application!Приложение"/>
    <w:rsid w:val="00480C18"/>
    <w:pPr>
      <w:spacing w:before="120" w:after="120" w:line="240" w:lineRule="auto"/>
      <w:jc w:val="right"/>
    </w:pPr>
    <w:rPr>
      <w:rFonts w:ascii="Times New Roman" w:eastAsia="Times New Roman" w:hAnsi="Times New Roman" w:cs="Arial"/>
      <w:b/>
      <w:bCs/>
      <w:kern w:val="28"/>
      <w:sz w:val="32"/>
      <w:szCs w:val="32"/>
      <w:lang w:eastAsia="ru-RU"/>
    </w:rPr>
  </w:style>
  <w:style w:type="paragraph" w:customStyle="1" w:styleId="Table">
    <w:name w:val="Table!Таблица"/>
    <w:rsid w:val="00480C18"/>
    <w:pPr>
      <w:spacing w:after="0" w:line="240" w:lineRule="auto"/>
    </w:pPr>
    <w:rPr>
      <w:rFonts w:ascii="Times New Roman" w:eastAsia="Times New Roman" w:hAnsi="Times New Roman" w:cs="Arial"/>
      <w:bCs/>
      <w:kern w:val="28"/>
      <w:sz w:val="24"/>
      <w:szCs w:val="32"/>
      <w:lang w:eastAsia="ru-RU"/>
    </w:rPr>
  </w:style>
  <w:style w:type="paragraph" w:customStyle="1" w:styleId="Table0">
    <w:name w:val="Table!"/>
    <w:next w:val="Table"/>
    <w:rsid w:val="00480C18"/>
    <w:pPr>
      <w:spacing w:after="0" w:line="240" w:lineRule="auto"/>
      <w:jc w:val="center"/>
    </w:pPr>
    <w:rPr>
      <w:rFonts w:ascii="Times New Roman" w:eastAsia="Times New Roman" w:hAnsi="Times New Roman" w:cs="Arial"/>
      <w:b/>
      <w:bCs/>
      <w:kern w:val="28"/>
      <w:sz w:val="24"/>
      <w:szCs w:val="32"/>
      <w:lang w:eastAsia="ru-RU"/>
    </w:rPr>
  </w:style>
  <w:style w:type="paragraph" w:customStyle="1" w:styleId="12">
    <w:name w:val="1Орган_ПР"/>
    <w:basedOn w:val="a"/>
    <w:link w:val="13"/>
    <w:qFormat/>
    <w:rsid w:val="00480C18"/>
    <w:pPr>
      <w:snapToGrid w:val="0"/>
      <w:ind w:firstLine="0"/>
      <w:jc w:val="center"/>
    </w:pPr>
    <w:rPr>
      <w:b/>
      <w:caps/>
      <w:sz w:val="28"/>
      <w:szCs w:val="28"/>
      <w:lang w:eastAsia="ar-SA"/>
    </w:rPr>
  </w:style>
  <w:style w:type="character" w:customStyle="1" w:styleId="13">
    <w:name w:val="1Орган_ПР Знак"/>
    <w:link w:val="12"/>
    <w:rsid w:val="00480C18"/>
    <w:rPr>
      <w:rFonts w:ascii="Arial" w:eastAsia="Times New Roman" w:hAnsi="Arial" w:cs="Times New Roman"/>
      <w:b/>
      <w:caps/>
      <w:sz w:val="28"/>
      <w:szCs w:val="28"/>
      <w:lang w:eastAsia="ar-SA"/>
    </w:rPr>
  </w:style>
  <w:style w:type="paragraph" w:customStyle="1" w:styleId="25">
    <w:name w:val="2Название"/>
    <w:basedOn w:val="a"/>
    <w:link w:val="26"/>
    <w:qFormat/>
    <w:rsid w:val="00480C18"/>
    <w:pPr>
      <w:ind w:firstLine="0"/>
      <w:jc w:val="center"/>
    </w:pPr>
    <w:rPr>
      <w:b/>
      <w:sz w:val="28"/>
      <w:szCs w:val="28"/>
      <w:lang w:eastAsia="ar-SA"/>
    </w:rPr>
  </w:style>
  <w:style w:type="character" w:customStyle="1" w:styleId="26">
    <w:name w:val="2Название Знак"/>
    <w:link w:val="25"/>
    <w:rsid w:val="00480C18"/>
    <w:rPr>
      <w:rFonts w:ascii="Arial" w:eastAsia="Times New Roman" w:hAnsi="Arial" w:cs="Times New Roman"/>
      <w:b/>
      <w:sz w:val="28"/>
      <w:szCs w:val="28"/>
      <w:lang w:eastAsia="ar-SA"/>
    </w:rPr>
  </w:style>
  <w:style w:type="paragraph" w:customStyle="1" w:styleId="36">
    <w:name w:val="3Приложение"/>
    <w:basedOn w:val="a"/>
    <w:link w:val="37"/>
    <w:qFormat/>
    <w:rsid w:val="00480C18"/>
    <w:pPr>
      <w:ind w:left="5103" w:firstLine="0"/>
    </w:pPr>
    <w:rPr>
      <w:szCs w:val="28"/>
    </w:rPr>
  </w:style>
  <w:style w:type="character" w:customStyle="1" w:styleId="37">
    <w:name w:val="3Приложение Знак"/>
    <w:link w:val="36"/>
    <w:rsid w:val="00480C18"/>
    <w:rPr>
      <w:rFonts w:ascii="Arial" w:eastAsia="Times New Roman" w:hAnsi="Arial" w:cs="Times New Roman"/>
      <w:sz w:val="24"/>
      <w:szCs w:val="28"/>
      <w:lang w:eastAsia="ru-RU"/>
    </w:rPr>
  </w:style>
  <w:style w:type="table" w:customStyle="1" w:styleId="41">
    <w:name w:val="4Таблица"/>
    <w:basedOn w:val="a1"/>
    <w:rsid w:val="00480C18"/>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fe">
    <w:name w:val="Title"/>
    <w:basedOn w:val="a"/>
    <w:link w:val="aff"/>
    <w:qFormat/>
    <w:rsid w:val="00480C18"/>
    <w:pPr>
      <w:jc w:val="center"/>
    </w:pPr>
    <w:rPr>
      <w:b/>
    </w:rPr>
  </w:style>
  <w:style w:type="character" w:customStyle="1" w:styleId="aff">
    <w:name w:val="Название Знак"/>
    <w:basedOn w:val="a0"/>
    <w:link w:val="afe"/>
    <w:rsid w:val="00480C18"/>
    <w:rPr>
      <w:rFonts w:ascii="Arial" w:eastAsia="Times New Roman" w:hAnsi="Arial" w:cs="Times New Roman"/>
      <w:b/>
      <w:sz w:val="24"/>
      <w:szCs w:val="24"/>
      <w:lang w:eastAsia="ru-RU"/>
    </w:rPr>
  </w:style>
  <w:style w:type="paragraph" w:customStyle="1" w:styleId="4-">
    <w:name w:val="4Таблица-Т"/>
    <w:basedOn w:val="36"/>
    <w:qFormat/>
    <w:rsid w:val="00480C18"/>
    <w:pPr>
      <w:ind w:left="0"/>
    </w:pPr>
    <w:rPr>
      <w:sz w:val="22"/>
    </w:rPr>
  </w:style>
  <w:style w:type="paragraph" w:customStyle="1" w:styleId="FR1">
    <w:name w:val="FR1"/>
    <w:rsid w:val="00480C18"/>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locked/>
    <w:rsid w:val="00480C18"/>
    <w:rPr>
      <w:rFonts w:ascii="Arial" w:eastAsia="Times New Roman" w:hAnsi="Arial" w:cs="Arial"/>
      <w:sz w:val="20"/>
      <w:szCs w:val="20"/>
      <w:lang w:eastAsia="ru-RU"/>
    </w:rPr>
  </w:style>
  <w:style w:type="paragraph" w:styleId="aff0">
    <w:name w:val="Subtitle"/>
    <w:basedOn w:val="a"/>
    <w:link w:val="aff1"/>
    <w:qFormat/>
    <w:rsid w:val="00480C18"/>
    <w:pPr>
      <w:ind w:firstLine="0"/>
      <w:jc w:val="center"/>
    </w:pPr>
    <w:rPr>
      <w:rFonts w:ascii="Times New Roman" w:hAnsi="Times New Roman"/>
      <w:sz w:val="36"/>
      <w:szCs w:val="20"/>
    </w:rPr>
  </w:style>
  <w:style w:type="character" w:customStyle="1" w:styleId="aff1">
    <w:name w:val="Подзаголовок Знак"/>
    <w:basedOn w:val="a0"/>
    <w:link w:val="aff0"/>
    <w:rsid w:val="00480C18"/>
    <w:rPr>
      <w:rFonts w:ascii="Times New Roman" w:eastAsia="Times New Roman" w:hAnsi="Times New Roman" w:cs="Times New Roman"/>
      <w:sz w:val="3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480C18"/>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80C18"/>
    <w:pPr>
      <w:jc w:val="center"/>
      <w:outlineLvl w:val="0"/>
    </w:pPr>
    <w:rPr>
      <w:rFonts w:cs="Arial"/>
      <w:b/>
      <w:bCs/>
      <w:kern w:val="32"/>
      <w:sz w:val="32"/>
      <w:szCs w:val="32"/>
    </w:rPr>
  </w:style>
  <w:style w:type="paragraph" w:styleId="2">
    <w:name w:val="heading 2"/>
    <w:aliases w:val="!Разделы документа"/>
    <w:basedOn w:val="a"/>
    <w:link w:val="20"/>
    <w:qFormat/>
    <w:rsid w:val="00480C18"/>
    <w:pPr>
      <w:jc w:val="center"/>
      <w:outlineLvl w:val="1"/>
    </w:pPr>
    <w:rPr>
      <w:rFonts w:cs="Arial"/>
      <w:b/>
      <w:bCs/>
      <w:iCs/>
      <w:sz w:val="30"/>
      <w:szCs w:val="28"/>
    </w:rPr>
  </w:style>
  <w:style w:type="paragraph" w:styleId="3">
    <w:name w:val="heading 3"/>
    <w:aliases w:val="!Главы документа"/>
    <w:basedOn w:val="a"/>
    <w:link w:val="30"/>
    <w:qFormat/>
    <w:rsid w:val="00480C18"/>
    <w:pPr>
      <w:outlineLvl w:val="2"/>
    </w:pPr>
    <w:rPr>
      <w:rFonts w:cs="Arial"/>
      <w:b/>
      <w:bCs/>
      <w:sz w:val="28"/>
      <w:szCs w:val="26"/>
    </w:rPr>
  </w:style>
  <w:style w:type="paragraph" w:styleId="4">
    <w:name w:val="heading 4"/>
    <w:aliases w:val="!Параграфы/Статьи документа"/>
    <w:basedOn w:val="a"/>
    <w:link w:val="40"/>
    <w:qFormat/>
    <w:rsid w:val="00480C18"/>
    <w:pPr>
      <w:outlineLvl w:val="3"/>
    </w:pPr>
    <w:rPr>
      <w:b/>
      <w:bCs/>
      <w:sz w:val="26"/>
      <w:szCs w:val="28"/>
    </w:rPr>
  </w:style>
  <w:style w:type="paragraph" w:styleId="5">
    <w:name w:val="heading 5"/>
    <w:basedOn w:val="a"/>
    <w:next w:val="a"/>
    <w:link w:val="50"/>
    <w:qFormat/>
    <w:rsid w:val="00480C18"/>
    <w:pPr>
      <w:spacing w:before="240" w:after="60"/>
      <w:outlineLvl w:val="4"/>
    </w:pPr>
    <w:rPr>
      <w:b/>
      <w:bCs/>
      <w:i/>
      <w:iCs/>
      <w:szCs w:val="26"/>
    </w:rPr>
  </w:style>
  <w:style w:type="paragraph" w:styleId="6">
    <w:name w:val="heading 6"/>
    <w:basedOn w:val="a"/>
    <w:next w:val="a"/>
    <w:link w:val="60"/>
    <w:qFormat/>
    <w:rsid w:val="00480C18"/>
    <w:pPr>
      <w:keepNext/>
      <w:jc w:val="center"/>
      <w:outlineLvl w:val="5"/>
    </w:pPr>
    <w:rPr>
      <w:b/>
      <w:sz w:val="32"/>
    </w:rPr>
  </w:style>
  <w:style w:type="paragraph" w:styleId="7">
    <w:name w:val="heading 7"/>
    <w:basedOn w:val="a"/>
    <w:next w:val="a"/>
    <w:link w:val="70"/>
    <w:qFormat/>
    <w:rsid w:val="00480C18"/>
    <w:pPr>
      <w:keepNext/>
      <w:jc w:val="center"/>
      <w:outlineLvl w:val="6"/>
    </w:pPr>
    <w:rPr>
      <w:sz w:val="28"/>
    </w:rPr>
  </w:style>
  <w:style w:type="paragraph" w:styleId="9">
    <w:name w:val="heading 9"/>
    <w:basedOn w:val="a"/>
    <w:next w:val="a"/>
    <w:link w:val="90"/>
    <w:qFormat/>
    <w:rsid w:val="00480C18"/>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Части документа Знак"/>
    <w:basedOn w:val="a0"/>
    <w:link w:val="1"/>
    <w:rsid w:val="00480C18"/>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480C18"/>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480C18"/>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480C18"/>
    <w:rPr>
      <w:rFonts w:ascii="Arial" w:eastAsia="Times New Roman" w:hAnsi="Arial" w:cs="Times New Roman"/>
      <w:b/>
      <w:bCs/>
      <w:sz w:val="26"/>
      <w:szCs w:val="28"/>
      <w:lang w:eastAsia="ru-RU"/>
    </w:rPr>
  </w:style>
  <w:style w:type="character" w:customStyle="1" w:styleId="50">
    <w:name w:val="Заголовок 5 Знак"/>
    <w:basedOn w:val="a0"/>
    <w:link w:val="5"/>
    <w:rsid w:val="00480C18"/>
    <w:rPr>
      <w:rFonts w:ascii="Arial" w:eastAsia="Times New Roman" w:hAnsi="Arial" w:cs="Times New Roman"/>
      <w:b/>
      <w:bCs/>
      <w:i/>
      <w:iCs/>
      <w:sz w:val="24"/>
      <w:szCs w:val="26"/>
      <w:lang w:eastAsia="ru-RU"/>
    </w:rPr>
  </w:style>
  <w:style w:type="character" w:customStyle="1" w:styleId="60">
    <w:name w:val="Заголовок 6 Знак"/>
    <w:basedOn w:val="a0"/>
    <w:link w:val="6"/>
    <w:rsid w:val="00480C18"/>
    <w:rPr>
      <w:rFonts w:ascii="Arial" w:eastAsia="Times New Roman" w:hAnsi="Arial" w:cs="Times New Roman"/>
      <w:b/>
      <w:sz w:val="32"/>
      <w:szCs w:val="24"/>
      <w:lang w:eastAsia="ru-RU"/>
    </w:rPr>
  </w:style>
  <w:style w:type="character" w:customStyle="1" w:styleId="70">
    <w:name w:val="Заголовок 7 Знак"/>
    <w:basedOn w:val="a0"/>
    <w:link w:val="7"/>
    <w:rsid w:val="00480C18"/>
    <w:rPr>
      <w:rFonts w:ascii="Arial" w:eastAsia="Times New Roman" w:hAnsi="Arial" w:cs="Times New Roman"/>
      <w:sz w:val="28"/>
      <w:szCs w:val="24"/>
      <w:lang w:eastAsia="ru-RU"/>
    </w:rPr>
  </w:style>
  <w:style w:type="character" w:customStyle="1" w:styleId="90">
    <w:name w:val="Заголовок 9 Знак"/>
    <w:basedOn w:val="a0"/>
    <w:link w:val="9"/>
    <w:rsid w:val="00480C18"/>
    <w:rPr>
      <w:rFonts w:ascii="Arial" w:eastAsia="Times New Roman" w:hAnsi="Arial" w:cs="Times New Roman"/>
      <w:lang w:eastAsia="ru-RU"/>
    </w:rPr>
  </w:style>
  <w:style w:type="paragraph" w:customStyle="1" w:styleId="ConsPlusTitle">
    <w:name w:val="ConsPlusTitle"/>
    <w:rsid w:val="00480C18"/>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link w:val="ConsPlusNormal0"/>
    <w:rsid w:val="00480C18"/>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80C1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3">
    <w:name w:val="Знак Знак Знак Знак Знак Знак Знак Знак Знак Знак"/>
    <w:basedOn w:val="ConsPlusNormal"/>
    <w:rsid w:val="00480C18"/>
    <w:pPr>
      <w:widowControl/>
      <w:ind w:firstLine="567"/>
      <w:jc w:val="both"/>
    </w:pPr>
    <w:rPr>
      <w:rFonts w:ascii="Verdana" w:hAnsi="Verdana"/>
      <w:lang w:val="en-US" w:eastAsia="en-US"/>
    </w:rPr>
  </w:style>
  <w:style w:type="paragraph" w:customStyle="1" w:styleId="CharChar1CharChar1CharChar">
    <w:name w:val="Char Char Знак Знак1 Char Char1 Знак Знак Char Char"/>
    <w:basedOn w:val="a"/>
    <w:next w:val="a"/>
    <w:rsid w:val="00480C18"/>
    <w:pPr>
      <w:spacing w:before="100" w:beforeAutospacing="1" w:after="100" w:afterAutospacing="1"/>
    </w:pPr>
    <w:rPr>
      <w:rFonts w:ascii="Tahoma" w:hAnsi="Tahoma" w:cs="Tahoma"/>
      <w:sz w:val="20"/>
      <w:szCs w:val="20"/>
      <w:lang w:val="en-US" w:eastAsia="en-US"/>
    </w:rPr>
  </w:style>
  <w:style w:type="paragraph" w:styleId="a4">
    <w:name w:val="footer"/>
    <w:basedOn w:val="a"/>
    <w:link w:val="a5"/>
    <w:rsid w:val="00480C18"/>
    <w:pPr>
      <w:tabs>
        <w:tab w:val="center" w:pos="4677"/>
        <w:tab w:val="right" w:pos="9355"/>
      </w:tabs>
    </w:pPr>
    <w:rPr>
      <w:rFonts w:ascii="Times New Roman" w:hAnsi="Times New Roman"/>
    </w:rPr>
  </w:style>
  <w:style w:type="character" w:customStyle="1" w:styleId="a5">
    <w:name w:val="Нижний колонтитул Знак"/>
    <w:basedOn w:val="a0"/>
    <w:link w:val="a4"/>
    <w:rsid w:val="00480C18"/>
    <w:rPr>
      <w:rFonts w:ascii="Times New Roman" w:eastAsia="Times New Roman" w:hAnsi="Times New Roman" w:cs="Times New Roman"/>
      <w:sz w:val="24"/>
      <w:szCs w:val="24"/>
      <w:lang w:eastAsia="ru-RU"/>
    </w:rPr>
  </w:style>
  <w:style w:type="character" w:styleId="a6">
    <w:name w:val="page number"/>
    <w:basedOn w:val="a0"/>
    <w:rsid w:val="00480C18"/>
  </w:style>
  <w:style w:type="paragraph" w:styleId="a7">
    <w:name w:val="Body Text Indent"/>
    <w:basedOn w:val="a"/>
    <w:link w:val="a8"/>
    <w:rsid w:val="00480C18"/>
    <w:pPr>
      <w:tabs>
        <w:tab w:val="left" w:pos="360"/>
        <w:tab w:val="left" w:pos="972"/>
      </w:tabs>
      <w:ind w:firstLine="709"/>
    </w:pPr>
    <w:rPr>
      <w:rFonts w:ascii="Times New Roman" w:hAnsi="Times New Roman"/>
      <w:sz w:val="28"/>
      <w:szCs w:val="28"/>
    </w:rPr>
  </w:style>
  <w:style w:type="character" w:customStyle="1" w:styleId="a8">
    <w:name w:val="Основной текст с отступом Знак"/>
    <w:basedOn w:val="a0"/>
    <w:link w:val="a7"/>
    <w:rsid w:val="00480C18"/>
    <w:rPr>
      <w:rFonts w:ascii="Times New Roman" w:eastAsia="Times New Roman" w:hAnsi="Times New Roman" w:cs="Times New Roman"/>
      <w:sz w:val="28"/>
      <w:szCs w:val="28"/>
      <w:lang w:eastAsia="ru-RU"/>
    </w:rPr>
  </w:style>
  <w:style w:type="paragraph" w:styleId="a9">
    <w:name w:val="Normal (Web)"/>
    <w:basedOn w:val="a"/>
    <w:uiPriority w:val="99"/>
    <w:rsid w:val="00480C18"/>
    <w:pPr>
      <w:spacing w:before="100" w:beforeAutospacing="1" w:after="100" w:afterAutospacing="1"/>
    </w:pPr>
  </w:style>
  <w:style w:type="paragraph" w:customStyle="1" w:styleId="ConsNormal">
    <w:name w:val="ConsNormal"/>
    <w:rsid w:val="00480C1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qFormat/>
    <w:rsid w:val="00480C18"/>
    <w:rPr>
      <w:rFonts w:ascii="Arial" w:hAnsi="Arial" w:cs="Arial"/>
      <w:b/>
      <w:bCs/>
      <w:sz w:val="20"/>
      <w:szCs w:val="20"/>
    </w:rPr>
  </w:style>
  <w:style w:type="paragraph" w:styleId="HTML">
    <w:name w:val="HTML Preformatted"/>
    <w:basedOn w:val="a"/>
    <w:link w:val="HTML0"/>
    <w:rsid w:val="0048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480C18"/>
    <w:rPr>
      <w:rFonts w:ascii="Courier New" w:eastAsia="Times New Roman" w:hAnsi="Courier New" w:cs="Times New Roman"/>
      <w:sz w:val="20"/>
      <w:szCs w:val="20"/>
      <w:lang w:eastAsia="ru-RU"/>
    </w:rPr>
  </w:style>
  <w:style w:type="paragraph" w:styleId="31">
    <w:name w:val="Body Text Indent 3"/>
    <w:basedOn w:val="a"/>
    <w:link w:val="32"/>
    <w:rsid w:val="00480C18"/>
    <w:pPr>
      <w:spacing w:after="120"/>
      <w:ind w:left="283"/>
    </w:pPr>
    <w:rPr>
      <w:rFonts w:ascii="Times New Roman" w:hAnsi="Times New Roman"/>
      <w:sz w:val="16"/>
      <w:szCs w:val="16"/>
    </w:rPr>
  </w:style>
  <w:style w:type="character" w:customStyle="1" w:styleId="32">
    <w:name w:val="Основной текст с отступом 3 Знак"/>
    <w:basedOn w:val="a0"/>
    <w:link w:val="31"/>
    <w:rsid w:val="00480C18"/>
    <w:rPr>
      <w:rFonts w:ascii="Times New Roman" w:eastAsia="Times New Roman" w:hAnsi="Times New Roman" w:cs="Times New Roman"/>
      <w:sz w:val="16"/>
      <w:szCs w:val="16"/>
      <w:lang w:eastAsia="ru-RU"/>
    </w:rPr>
  </w:style>
  <w:style w:type="paragraph" w:styleId="ab">
    <w:name w:val="Body Text"/>
    <w:aliases w:val="Заг1,BO,ID,body indent,ändrad,EHPT,Body Text2"/>
    <w:basedOn w:val="a"/>
    <w:link w:val="ac"/>
    <w:rsid w:val="00480C18"/>
    <w:pPr>
      <w:spacing w:after="120"/>
    </w:pPr>
    <w:rPr>
      <w:rFonts w:ascii="Times New Roman" w:hAnsi="Times New Roman"/>
    </w:rPr>
  </w:style>
  <w:style w:type="character" w:customStyle="1" w:styleId="ac">
    <w:name w:val="Основной текст Знак"/>
    <w:aliases w:val="Заг1 Знак,BO Знак,ID Знак,body indent Знак,ändrad Знак,EHPT Знак,Body Text2 Знак"/>
    <w:basedOn w:val="a0"/>
    <w:link w:val="ab"/>
    <w:rsid w:val="00480C18"/>
    <w:rPr>
      <w:rFonts w:ascii="Times New Roman" w:eastAsia="Times New Roman" w:hAnsi="Times New Roman" w:cs="Times New Roman"/>
      <w:sz w:val="24"/>
      <w:szCs w:val="24"/>
      <w:lang w:eastAsia="ru-RU"/>
    </w:rPr>
  </w:style>
  <w:style w:type="paragraph" w:customStyle="1" w:styleId="ad">
    <w:name w:val="Н пункта"/>
    <w:basedOn w:val="a"/>
    <w:rsid w:val="00480C18"/>
    <w:pPr>
      <w:tabs>
        <w:tab w:val="num" w:pos="2471"/>
      </w:tabs>
      <w:ind w:firstLine="709"/>
    </w:pPr>
  </w:style>
  <w:style w:type="paragraph" w:customStyle="1" w:styleId="ae">
    <w:name w:val="Н подпункт"/>
    <w:basedOn w:val="ad"/>
    <w:rsid w:val="00480C18"/>
    <w:pPr>
      <w:tabs>
        <w:tab w:val="clear" w:pos="2471"/>
      </w:tabs>
      <w:ind w:left="1260" w:firstLine="0"/>
    </w:pPr>
  </w:style>
  <w:style w:type="paragraph" w:styleId="11">
    <w:name w:val="toc 1"/>
    <w:basedOn w:val="a"/>
    <w:next w:val="a"/>
    <w:autoRedefine/>
    <w:uiPriority w:val="39"/>
    <w:rsid w:val="00480C18"/>
    <w:pPr>
      <w:tabs>
        <w:tab w:val="right" w:leader="dot" w:pos="9344"/>
      </w:tabs>
    </w:pPr>
    <w:rPr>
      <w:b/>
      <w:noProof/>
    </w:rPr>
  </w:style>
  <w:style w:type="paragraph" w:styleId="21">
    <w:name w:val="toc 2"/>
    <w:basedOn w:val="a"/>
    <w:next w:val="a"/>
    <w:autoRedefine/>
    <w:uiPriority w:val="39"/>
    <w:rsid w:val="00480C18"/>
    <w:pPr>
      <w:ind w:left="240"/>
    </w:pPr>
  </w:style>
  <w:style w:type="paragraph" w:styleId="33">
    <w:name w:val="toc 3"/>
    <w:basedOn w:val="a"/>
    <w:next w:val="a"/>
    <w:autoRedefine/>
    <w:uiPriority w:val="39"/>
    <w:rsid w:val="00480C18"/>
    <w:pPr>
      <w:tabs>
        <w:tab w:val="right" w:leader="dot" w:pos="9390"/>
      </w:tabs>
      <w:ind w:right="-285"/>
    </w:pPr>
  </w:style>
  <w:style w:type="paragraph" w:customStyle="1" w:styleId="newsshowstyle">
    <w:name w:val="news_show_style"/>
    <w:basedOn w:val="a"/>
    <w:rsid w:val="00480C18"/>
    <w:pPr>
      <w:spacing w:before="100" w:beforeAutospacing="1" w:after="100" w:afterAutospacing="1"/>
    </w:pPr>
  </w:style>
  <w:style w:type="paragraph" w:styleId="af">
    <w:name w:val="footnote text"/>
    <w:basedOn w:val="a"/>
    <w:link w:val="af0"/>
    <w:rsid w:val="00480C18"/>
    <w:rPr>
      <w:sz w:val="20"/>
      <w:szCs w:val="20"/>
    </w:rPr>
  </w:style>
  <w:style w:type="character" w:customStyle="1" w:styleId="af0">
    <w:name w:val="Текст сноски Знак"/>
    <w:basedOn w:val="a0"/>
    <w:link w:val="af"/>
    <w:rsid w:val="00480C18"/>
    <w:rPr>
      <w:rFonts w:ascii="Arial" w:eastAsia="Times New Roman" w:hAnsi="Arial" w:cs="Times New Roman"/>
      <w:sz w:val="20"/>
      <w:szCs w:val="20"/>
      <w:lang w:eastAsia="ru-RU"/>
    </w:rPr>
  </w:style>
  <w:style w:type="character" w:styleId="af1">
    <w:name w:val="footnote reference"/>
    <w:rsid w:val="00480C18"/>
    <w:rPr>
      <w:vertAlign w:val="superscript"/>
    </w:rPr>
  </w:style>
  <w:style w:type="paragraph" w:customStyle="1" w:styleId="FR2">
    <w:name w:val="FR2"/>
    <w:rsid w:val="00480C18"/>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480C18"/>
    <w:pPr>
      <w:keepLines/>
      <w:widowControl w:val="0"/>
      <w:ind w:left="709" w:hanging="284"/>
    </w:pPr>
    <w:rPr>
      <w:rFonts w:ascii="Peterburg" w:hAnsi="Peterburg" w:cs="Peterburg"/>
    </w:rPr>
  </w:style>
  <w:style w:type="paragraph" w:customStyle="1" w:styleId="Iauiue">
    <w:name w:val="Iau?iue"/>
    <w:rsid w:val="00480C18"/>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rsid w:val="00480C18"/>
    <w:pPr>
      <w:widowControl w:val="0"/>
      <w:ind w:firstLine="720"/>
    </w:pPr>
    <w:rPr>
      <w:b/>
      <w:bCs/>
      <w:color w:val="000000"/>
      <w:lang w:val="en-US"/>
    </w:rPr>
  </w:style>
  <w:style w:type="paragraph" w:customStyle="1" w:styleId="caaieiaie2">
    <w:name w:val="caaieiaie 2"/>
    <w:basedOn w:val="Iauiue"/>
    <w:next w:val="Iauiue"/>
    <w:rsid w:val="00480C18"/>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rsid w:val="00480C18"/>
    <w:pPr>
      <w:widowControl w:val="0"/>
      <w:tabs>
        <w:tab w:val="left" w:leader="dot" w:pos="9072"/>
      </w:tabs>
    </w:pPr>
    <w:rPr>
      <w:b/>
      <w:bCs/>
    </w:rPr>
  </w:style>
  <w:style w:type="paragraph" w:customStyle="1" w:styleId="Iniiaiieoaenonionooiii2">
    <w:name w:val="Iniiaiie oaeno n ionooiii 2"/>
    <w:basedOn w:val="Iauiue"/>
    <w:rsid w:val="00480C18"/>
    <w:pPr>
      <w:widowControl/>
      <w:ind w:firstLine="284"/>
      <w:jc w:val="both"/>
    </w:pPr>
    <w:rPr>
      <w:rFonts w:ascii="Peterburg" w:hAnsi="Peterburg" w:cs="Peterburg"/>
    </w:rPr>
  </w:style>
  <w:style w:type="paragraph" w:styleId="34">
    <w:name w:val="Body Text 3"/>
    <w:basedOn w:val="a"/>
    <w:link w:val="35"/>
    <w:rsid w:val="00480C18"/>
    <w:pPr>
      <w:widowControl w:val="0"/>
      <w:suppressAutoHyphens/>
      <w:spacing w:after="120"/>
    </w:pPr>
    <w:rPr>
      <w:rFonts w:ascii="Times New Roman" w:hAnsi="Times New Roman"/>
      <w:color w:val="000000"/>
      <w:sz w:val="16"/>
      <w:szCs w:val="16"/>
      <w:lang w:val="en-US" w:eastAsia="en-US"/>
    </w:rPr>
  </w:style>
  <w:style w:type="character" w:customStyle="1" w:styleId="35">
    <w:name w:val="Основной текст 3 Знак"/>
    <w:basedOn w:val="a0"/>
    <w:link w:val="34"/>
    <w:rsid w:val="00480C18"/>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480C18"/>
    <w:pPr>
      <w:spacing w:after="160" w:line="240" w:lineRule="exact"/>
    </w:pPr>
    <w:rPr>
      <w:rFonts w:ascii="Verdana" w:hAnsi="Verdana" w:cs="Verdana"/>
      <w:lang w:val="en-US" w:eastAsia="en-US"/>
    </w:rPr>
  </w:style>
  <w:style w:type="paragraph" w:customStyle="1" w:styleId="2-11">
    <w:name w:val="содержание2-11"/>
    <w:basedOn w:val="a"/>
    <w:rsid w:val="00480C18"/>
    <w:pPr>
      <w:spacing w:after="60"/>
    </w:pPr>
  </w:style>
  <w:style w:type="paragraph" w:styleId="af3">
    <w:name w:val="header"/>
    <w:basedOn w:val="a"/>
    <w:link w:val="af4"/>
    <w:rsid w:val="00480C18"/>
    <w:pPr>
      <w:tabs>
        <w:tab w:val="center" w:pos="4677"/>
        <w:tab w:val="right" w:pos="9355"/>
      </w:tabs>
    </w:pPr>
    <w:rPr>
      <w:rFonts w:ascii="Times New Roman" w:hAnsi="Times New Roman"/>
    </w:rPr>
  </w:style>
  <w:style w:type="character" w:customStyle="1" w:styleId="af4">
    <w:name w:val="Верхний колонтитул Знак"/>
    <w:basedOn w:val="a0"/>
    <w:link w:val="af3"/>
    <w:rsid w:val="00480C18"/>
    <w:rPr>
      <w:rFonts w:ascii="Times New Roman" w:eastAsia="Times New Roman" w:hAnsi="Times New Roman" w:cs="Times New Roman"/>
      <w:sz w:val="24"/>
      <w:szCs w:val="24"/>
      <w:lang w:eastAsia="ru-RU"/>
    </w:rPr>
  </w:style>
  <w:style w:type="character" w:styleId="af5">
    <w:name w:val="Hyperlink"/>
    <w:rsid w:val="00480C18"/>
    <w:rPr>
      <w:color w:val="0000FF"/>
      <w:u w:val="none"/>
    </w:rPr>
  </w:style>
  <w:style w:type="paragraph" w:customStyle="1" w:styleId="ConsPlusCell">
    <w:name w:val="ConsPlusCell"/>
    <w:uiPriority w:val="99"/>
    <w:rsid w:val="00480C18"/>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rsid w:val="00480C18"/>
    <w:rPr>
      <w:rFonts w:ascii="Tahoma" w:hAnsi="Tahoma"/>
      <w:sz w:val="16"/>
      <w:szCs w:val="16"/>
    </w:rPr>
  </w:style>
  <w:style w:type="character" w:customStyle="1" w:styleId="af7">
    <w:name w:val="Схема документа Знак"/>
    <w:basedOn w:val="a0"/>
    <w:link w:val="af6"/>
    <w:rsid w:val="00480C18"/>
    <w:rPr>
      <w:rFonts w:ascii="Tahoma" w:eastAsia="Times New Roman" w:hAnsi="Tahoma" w:cs="Times New Roman"/>
      <w:sz w:val="16"/>
      <w:szCs w:val="16"/>
      <w:lang w:eastAsia="ru-RU"/>
    </w:rPr>
  </w:style>
  <w:style w:type="paragraph" w:customStyle="1" w:styleId="0">
    <w:name w:val="Основной текст 0"/>
    <w:aliases w:val="95 ПК,А. Основной текст 0 Знак Знак Знак Знак,А. Основной текст 0,1. Основной текст 0,А. Основной текст 0 Знак Знак,Основной тек..."/>
    <w:basedOn w:val="a"/>
    <w:rsid w:val="00480C18"/>
    <w:pPr>
      <w:ind w:firstLine="539"/>
    </w:pPr>
    <w:rPr>
      <w:rFonts w:eastAsia="Calibri"/>
      <w:color w:val="000000"/>
      <w:kern w:val="24"/>
      <w:lang w:eastAsia="en-US"/>
    </w:rPr>
  </w:style>
  <w:style w:type="character" w:customStyle="1" w:styleId="WW8Num10z0">
    <w:name w:val="WW8Num10z0"/>
    <w:rsid w:val="00480C18"/>
    <w:rPr>
      <w:color w:val="auto"/>
    </w:rPr>
  </w:style>
  <w:style w:type="paragraph" w:styleId="23">
    <w:name w:val="Body Text 2"/>
    <w:basedOn w:val="a"/>
    <w:link w:val="24"/>
    <w:rsid w:val="00480C18"/>
    <w:pPr>
      <w:spacing w:after="120" w:line="480" w:lineRule="auto"/>
    </w:pPr>
    <w:rPr>
      <w:rFonts w:ascii="Times New Roman" w:hAnsi="Times New Roman"/>
    </w:rPr>
  </w:style>
  <w:style w:type="character" w:customStyle="1" w:styleId="24">
    <w:name w:val="Основной текст 2 Знак"/>
    <w:basedOn w:val="a0"/>
    <w:link w:val="23"/>
    <w:rsid w:val="00480C18"/>
    <w:rPr>
      <w:rFonts w:ascii="Times New Roman" w:eastAsia="Times New Roman" w:hAnsi="Times New Roman" w:cs="Times New Roman"/>
      <w:sz w:val="24"/>
      <w:szCs w:val="24"/>
      <w:lang w:eastAsia="ru-RU"/>
    </w:rPr>
  </w:style>
  <w:style w:type="paragraph" w:customStyle="1" w:styleId="Web">
    <w:name w:val="Обычный (Web)"/>
    <w:basedOn w:val="a"/>
    <w:rsid w:val="00480C18"/>
    <w:pPr>
      <w:spacing w:before="100" w:after="100"/>
    </w:pPr>
    <w:rPr>
      <w:szCs w:val="20"/>
    </w:rPr>
  </w:style>
  <w:style w:type="paragraph" w:styleId="af8">
    <w:name w:val="Balloon Text"/>
    <w:basedOn w:val="a"/>
    <w:link w:val="af9"/>
    <w:rsid w:val="00480C18"/>
    <w:rPr>
      <w:rFonts w:ascii="Tahoma" w:hAnsi="Tahoma"/>
      <w:sz w:val="16"/>
      <w:szCs w:val="16"/>
    </w:rPr>
  </w:style>
  <w:style w:type="character" w:customStyle="1" w:styleId="af9">
    <w:name w:val="Текст выноски Знак"/>
    <w:basedOn w:val="a0"/>
    <w:link w:val="af8"/>
    <w:rsid w:val="00480C18"/>
    <w:rPr>
      <w:rFonts w:ascii="Tahoma" w:eastAsia="Times New Roman" w:hAnsi="Tahoma" w:cs="Times New Roman"/>
      <w:sz w:val="16"/>
      <w:szCs w:val="16"/>
      <w:lang w:eastAsia="ru-RU"/>
    </w:rPr>
  </w:style>
  <w:style w:type="paragraph" w:styleId="afa">
    <w:name w:val="List Paragraph"/>
    <w:basedOn w:val="a"/>
    <w:uiPriority w:val="34"/>
    <w:qFormat/>
    <w:rsid w:val="00480C18"/>
    <w:pPr>
      <w:ind w:left="720"/>
      <w:contextualSpacing/>
    </w:pPr>
  </w:style>
  <w:style w:type="paragraph" w:styleId="afb">
    <w:name w:val="caption"/>
    <w:basedOn w:val="a"/>
    <w:next w:val="a"/>
    <w:qFormat/>
    <w:rsid w:val="00480C18"/>
    <w:pPr>
      <w:widowControl w:val="0"/>
      <w:autoSpaceDE w:val="0"/>
      <w:autoSpaceDN w:val="0"/>
      <w:adjustRightInd w:val="0"/>
      <w:spacing w:line="260" w:lineRule="auto"/>
      <w:jc w:val="center"/>
    </w:pPr>
    <w:rPr>
      <w:i/>
      <w:iCs/>
      <w:sz w:val="32"/>
      <w:szCs w:val="32"/>
    </w:rPr>
  </w:style>
  <w:style w:type="character" w:styleId="HTML1">
    <w:name w:val="HTML Variable"/>
    <w:aliases w:val="!Ссылки в документе"/>
    <w:rsid w:val="00480C18"/>
    <w:rPr>
      <w:rFonts w:ascii="Arial" w:hAnsi="Arial"/>
      <w:b w:val="0"/>
      <w:i w:val="0"/>
      <w:iCs/>
      <w:color w:val="0000FF"/>
      <w:sz w:val="24"/>
      <w:u w:val="none"/>
    </w:rPr>
  </w:style>
  <w:style w:type="paragraph" w:styleId="afc">
    <w:name w:val="annotation text"/>
    <w:aliases w:val="!Равноширинный текст документа"/>
    <w:basedOn w:val="a"/>
    <w:link w:val="afd"/>
    <w:rsid w:val="00480C18"/>
    <w:rPr>
      <w:rFonts w:ascii="Courier" w:hAnsi="Courier"/>
      <w:sz w:val="22"/>
      <w:szCs w:val="20"/>
    </w:rPr>
  </w:style>
  <w:style w:type="character" w:customStyle="1" w:styleId="afd">
    <w:name w:val="Текст примечания Знак"/>
    <w:aliases w:val="!Равноширинный текст документа Знак"/>
    <w:basedOn w:val="a0"/>
    <w:link w:val="afc"/>
    <w:rsid w:val="00480C18"/>
    <w:rPr>
      <w:rFonts w:ascii="Courier" w:eastAsia="Times New Roman" w:hAnsi="Courier" w:cs="Times New Roman"/>
      <w:szCs w:val="20"/>
      <w:lang w:eastAsia="ru-RU"/>
    </w:rPr>
  </w:style>
  <w:style w:type="paragraph" w:customStyle="1" w:styleId="Title">
    <w:name w:val="Title!Название НПА"/>
    <w:basedOn w:val="a"/>
    <w:rsid w:val="00480C18"/>
    <w:pPr>
      <w:spacing w:before="240" w:after="60"/>
      <w:jc w:val="center"/>
      <w:outlineLvl w:val="0"/>
    </w:pPr>
    <w:rPr>
      <w:rFonts w:cs="Arial"/>
      <w:b/>
      <w:bCs/>
      <w:kern w:val="28"/>
      <w:sz w:val="32"/>
      <w:szCs w:val="32"/>
    </w:rPr>
  </w:style>
  <w:style w:type="paragraph" w:customStyle="1" w:styleId="Application">
    <w:name w:val="Application!Приложение"/>
    <w:rsid w:val="00480C18"/>
    <w:pPr>
      <w:spacing w:before="120" w:after="120" w:line="240" w:lineRule="auto"/>
      <w:jc w:val="right"/>
    </w:pPr>
    <w:rPr>
      <w:rFonts w:ascii="Times New Roman" w:eastAsia="Times New Roman" w:hAnsi="Times New Roman" w:cs="Arial"/>
      <w:b/>
      <w:bCs/>
      <w:kern w:val="28"/>
      <w:sz w:val="32"/>
      <w:szCs w:val="32"/>
      <w:lang w:eastAsia="ru-RU"/>
    </w:rPr>
  </w:style>
  <w:style w:type="paragraph" w:customStyle="1" w:styleId="Table">
    <w:name w:val="Table!Таблица"/>
    <w:rsid w:val="00480C18"/>
    <w:pPr>
      <w:spacing w:after="0" w:line="240" w:lineRule="auto"/>
    </w:pPr>
    <w:rPr>
      <w:rFonts w:ascii="Times New Roman" w:eastAsia="Times New Roman" w:hAnsi="Times New Roman" w:cs="Arial"/>
      <w:bCs/>
      <w:kern w:val="28"/>
      <w:sz w:val="24"/>
      <w:szCs w:val="32"/>
      <w:lang w:eastAsia="ru-RU"/>
    </w:rPr>
  </w:style>
  <w:style w:type="paragraph" w:customStyle="1" w:styleId="Table0">
    <w:name w:val="Table!"/>
    <w:next w:val="Table"/>
    <w:rsid w:val="00480C18"/>
    <w:pPr>
      <w:spacing w:after="0" w:line="240" w:lineRule="auto"/>
      <w:jc w:val="center"/>
    </w:pPr>
    <w:rPr>
      <w:rFonts w:ascii="Times New Roman" w:eastAsia="Times New Roman" w:hAnsi="Times New Roman" w:cs="Arial"/>
      <w:b/>
      <w:bCs/>
      <w:kern w:val="28"/>
      <w:sz w:val="24"/>
      <w:szCs w:val="32"/>
      <w:lang w:eastAsia="ru-RU"/>
    </w:rPr>
  </w:style>
  <w:style w:type="paragraph" w:customStyle="1" w:styleId="12">
    <w:name w:val="1Орган_ПР"/>
    <w:basedOn w:val="a"/>
    <w:link w:val="13"/>
    <w:qFormat/>
    <w:rsid w:val="00480C18"/>
    <w:pPr>
      <w:snapToGrid w:val="0"/>
      <w:ind w:firstLine="0"/>
      <w:jc w:val="center"/>
    </w:pPr>
    <w:rPr>
      <w:b/>
      <w:caps/>
      <w:sz w:val="28"/>
      <w:szCs w:val="28"/>
      <w:lang w:eastAsia="ar-SA"/>
    </w:rPr>
  </w:style>
  <w:style w:type="character" w:customStyle="1" w:styleId="13">
    <w:name w:val="1Орган_ПР Знак"/>
    <w:link w:val="12"/>
    <w:rsid w:val="00480C18"/>
    <w:rPr>
      <w:rFonts w:ascii="Arial" w:eastAsia="Times New Roman" w:hAnsi="Arial" w:cs="Times New Roman"/>
      <w:b/>
      <w:caps/>
      <w:sz w:val="28"/>
      <w:szCs w:val="28"/>
      <w:lang w:eastAsia="ar-SA"/>
    </w:rPr>
  </w:style>
  <w:style w:type="paragraph" w:customStyle="1" w:styleId="25">
    <w:name w:val="2Название"/>
    <w:basedOn w:val="a"/>
    <w:link w:val="26"/>
    <w:qFormat/>
    <w:rsid w:val="00480C18"/>
    <w:pPr>
      <w:ind w:firstLine="0"/>
      <w:jc w:val="center"/>
    </w:pPr>
    <w:rPr>
      <w:b/>
      <w:sz w:val="28"/>
      <w:szCs w:val="28"/>
      <w:lang w:eastAsia="ar-SA"/>
    </w:rPr>
  </w:style>
  <w:style w:type="character" w:customStyle="1" w:styleId="26">
    <w:name w:val="2Название Знак"/>
    <w:link w:val="25"/>
    <w:rsid w:val="00480C18"/>
    <w:rPr>
      <w:rFonts w:ascii="Arial" w:eastAsia="Times New Roman" w:hAnsi="Arial" w:cs="Times New Roman"/>
      <w:b/>
      <w:sz w:val="28"/>
      <w:szCs w:val="28"/>
      <w:lang w:eastAsia="ar-SA"/>
    </w:rPr>
  </w:style>
  <w:style w:type="paragraph" w:customStyle="1" w:styleId="36">
    <w:name w:val="3Приложение"/>
    <w:basedOn w:val="a"/>
    <w:link w:val="37"/>
    <w:qFormat/>
    <w:rsid w:val="00480C18"/>
    <w:pPr>
      <w:ind w:left="5103" w:firstLine="0"/>
    </w:pPr>
    <w:rPr>
      <w:szCs w:val="28"/>
    </w:rPr>
  </w:style>
  <w:style w:type="character" w:customStyle="1" w:styleId="37">
    <w:name w:val="3Приложение Знак"/>
    <w:link w:val="36"/>
    <w:rsid w:val="00480C18"/>
    <w:rPr>
      <w:rFonts w:ascii="Arial" w:eastAsia="Times New Roman" w:hAnsi="Arial" w:cs="Times New Roman"/>
      <w:sz w:val="24"/>
      <w:szCs w:val="28"/>
      <w:lang w:eastAsia="ru-RU"/>
    </w:rPr>
  </w:style>
  <w:style w:type="table" w:customStyle="1" w:styleId="41">
    <w:name w:val="4Таблица"/>
    <w:basedOn w:val="a1"/>
    <w:rsid w:val="00480C18"/>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fe">
    <w:name w:val="Title"/>
    <w:basedOn w:val="a"/>
    <w:link w:val="aff"/>
    <w:qFormat/>
    <w:rsid w:val="00480C18"/>
    <w:pPr>
      <w:jc w:val="center"/>
    </w:pPr>
    <w:rPr>
      <w:b/>
    </w:rPr>
  </w:style>
  <w:style w:type="character" w:customStyle="1" w:styleId="aff">
    <w:name w:val="Название Знак"/>
    <w:basedOn w:val="a0"/>
    <w:link w:val="afe"/>
    <w:rsid w:val="00480C18"/>
    <w:rPr>
      <w:rFonts w:ascii="Arial" w:eastAsia="Times New Roman" w:hAnsi="Arial" w:cs="Times New Roman"/>
      <w:b/>
      <w:sz w:val="24"/>
      <w:szCs w:val="24"/>
      <w:lang w:eastAsia="ru-RU"/>
    </w:rPr>
  </w:style>
  <w:style w:type="paragraph" w:customStyle="1" w:styleId="4-">
    <w:name w:val="4Таблица-Т"/>
    <w:basedOn w:val="36"/>
    <w:qFormat/>
    <w:rsid w:val="00480C18"/>
    <w:pPr>
      <w:ind w:left="0"/>
    </w:pPr>
    <w:rPr>
      <w:sz w:val="22"/>
    </w:rPr>
  </w:style>
  <w:style w:type="paragraph" w:customStyle="1" w:styleId="FR1">
    <w:name w:val="FR1"/>
    <w:rsid w:val="00480C18"/>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locked/>
    <w:rsid w:val="00480C18"/>
    <w:rPr>
      <w:rFonts w:ascii="Arial" w:eastAsia="Times New Roman" w:hAnsi="Arial" w:cs="Arial"/>
      <w:sz w:val="20"/>
      <w:szCs w:val="20"/>
      <w:lang w:eastAsia="ru-RU"/>
    </w:rPr>
  </w:style>
  <w:style w:type="paragraph" w:styleId="aff0">
    <w:name w:val="Subtitle"/>
    <w:basedOn w:val="a"/>
    <w:link w:val="aff1"/>
    <w:qFormat/>
    <w:rsid w:val="00480C18"/>
    <w:pPr>
      <w:ind w:firstLine="0"/>
      <w:jc w:val="center"/>
    </w:pPr>
    <w:rPr>
      <w:rFonts w:ascii="Times New Roman" w:hAnsi="Times New Roman"/>
      <w:sz w:val="36"/>
      <w:szCs w:val="20"/>
    </w:rPr>
  </w:style>
  <w:style w:type="character" w:customStyle="1" w:styleId="aff1">
    <w:name w:val="Подзаголовок Знак"/>
    <w:basedOn w:val="a0"/>
    <w:link w:val="aff0"/>
    <w:rsid w:val="00480C18"/>
    <w:rPr>
      <w:rFonts w:ascii="Times New Roman" w:eastAsia="Times New Roman" w:hAnsi="Times New Roman" w:cs="Times New Roman"/>
      <w:sz w:val="36"/>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36292</Words>
  <Characters>206865</Characters>
  <Application>Microsoft Office Word</Application>
  <DocSecurity>0</DocSecurity>
  <Lines>1723</Lines>
  <Paragraphs>485</Paragraphs>
  <ScaleCrop>false</ScaleCrop>
  <Company>*</Company>
  <LinksUpToDate>false</LinksUpToDate>
  <CharactersWithSpaces>242672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Ногина</dc:creator>
  <cp:lastModifiedBy>U13</cp:lastModifiedBy>
  <cp:revision>4</cp:revision>
  <cp:lastPrinted>2020-07-15T11:24:00Z</cp:lastPrinted>
  <dcterms:created xsi:type="dcterms:W3CDTF">2020-07-15T11:22:00Z</dcterms:created>
  <dcterms:modified xsi:type="dcterms:W3CDTF">2020-07-15T11:26:00Z</dcterms:modified>
</cp:coreProperties>
</file>